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B79D0" w14:textId="77777777" w:rsidR="009D3160" w:rsidRPr="006D7DCE" w:rsidRDefault="009D3160" w:rsidP="009D3160">
      <w:pPr>
        <w:jc w:val="right"/>
        <w:rPr>
          <w:sz w:val="28"/>
          <w:szCs w:val="28"/>
          <w:lang w:val="nl-NL"/>
        </w:rPr>
      </w:pPr>
      <w:r w:rsidRPr="006D7DCE">
        <w:rPr>
          <w:sz w:val="22"/>
          <w:szCs w:val="22"/>
          <w:lang w:val="nl-NL"/>
        </w:rPr>
        <w:t>Persbericht</w:t>
      </w:r>
    </w:p>
    <w:p w14:paraId="331D027F" w14:textId="77777777" w:rsidR="009D3160" w:rsidRPr="006D7DCE" w:rsidRDefault="009D3160" w:rsidP="009D3160">
      <w:pPr>
        <w:rPr>
          <w:lang w:val="nl-NL"/>
        </w:rPr>
      </w:pPr>
    </w:p>
    <w:p w14:paraId="7AF5851F" w14:textId="77777777" w:rsidR="009D3160" w:rsidRPr="0023471B" w:rsidRDefault="009D3160" w:rsidP="0023471B">
      <w:pPr>
        <w:jc w:val="center"/>
        <w:rPr>
          <w:b/>
          <w:sz w:val="32"/>
          <w:szCs w:val="32"/>
          <w:lang w:val="nl-BE"/>
        </w:rPr>
      </w:pPr>
      <w:r w:rsidRPr="0023471B">
        <w:rPr>
          <w:b/>
          <w:sz w:val="32"/>
          <w:szCs w:val="32"/>
          <w:lang w:val="nl-BE"/>
        </w:rPr>
        <w:t xml:space="preserve">De Stichting voor Toekomstige Generaties presenteert </w:t>
      </w:r>
    </w:p>
    <w:p w14:paraId="3800DEF0" w14:textId="16C56BF3" w:rsidR="009D3160" w:rsidRPr="0023471B" w:rsidRDefault="009D3160" w:rsidP="0023471B">
      <w:pPr>
        <w:jc w:val="center"/>
        <w:rPr>
          <w:b/>
          <w:sz w:val="32"/>
          <w:szCs w:val="32"/>
          <w:lang w:val="nl-BE"/>
        </w:rPr>
      </w:pPr>
      <w:r w:rsidRPr="0023471B">
        <w:rPr>
          <w:b/>
          <w:sz w:val="32"/>
          <w:szCs w:val="32"/>
          <w:lang w:val="nl-BE"/>
        </w:rPr>
        <w:t xml:space="preserve">de </w:t>
      </w:r>
      <w:r w:rsidR="002E6388">
        <w:rPr>
          <w:b/>
          <w:sz w:val="32"/>
          <w:szCs w:val="32"/>
          <w:lang w:val="nl-BE"/>
        </w:rPr>
        <w:t>drie</w:t>
      </w:r>
      <w:r w:rsidRPr="0023471B">
        <w:rPr>
          <w:b/>
          <w:sz w:val="32"/>
          <w:szCs w:val="32"/>
          <w:lang w:val="nl-BE"/>
        </w:rPr>
        <w:t xml:space="preserve"> SE’nSE 202</w:t>
      </w:r>
      <w:r w:rsidR="00C01DFE">
        <w:rPr>
          <w:b/>
          <w:sz w:val="32"/>
          <w:szCs w:val="32"/>
          <w:lang w:val="nl-BE"/>
        </w:rPr>
        <w:t>3</w:t>
      </w:r>
      <w:r w:rsidRPr="0023471B">
        <w:rPr>
          <w:b/>
          <w:sz w:val="32"/>
          <w:szCs w:val="32"/>
          <w:lang w:val="nl-BE"/>
        </w:rPr>
        <w:t>-laureaten</w:t>
      </w:r>
    </w:p>
    <w:p w14:paraId="14756D97" w14:textId="77777777" w:rsidR="009D3160" w:rsidRPr="0023471B" w:rsidRDefault="009D3160" w:rsidP="0023471B">
      <w:pPr>
        <w:jc w:val="center"/>
        <w:rPr>
          <w:b/>
          <w:sz w:val="32"/>
          <w:szCs w:val="32"/>
          <w:lang w:val="nl-BE"/>
        </w:rPr>
      </w:pPr>
    </w:p>
    <w:p w14:paraId="77F9E982" w14:textId="5A227A66" w:rsidR="009D3160" w:rsidRPr="0023471B" w:rsidRDefault="00C01DFE" w:rsidP="0013774C">
      <w:pPr>
        <w:jc w:val="both"/>
        <w:rPr>
          <w:bCs/>
          <w:sz w:val="28"/>
          <w:szCs w:val="28"/>
          <w:lang w:val="nl-BE"/>
        </w:rPr>
      </w:pPr>
      <w:r>
        <w:rPr>
          <w:bCs/>
          <w:sz w:val="28"/>
          <w:szCs w:val="28"/>
          <w:lang w:val="nl-BE"/>
        </w:rPr>
        <w:t>Drie</w:t>
      </w:r>
      <w:r w:rsidR="009D3160" w:rsidRPr="0023471B">
        <w:rPr>
          <w:bCs/>
          <w:sz w:val="28"/>
          <w:szCs w:val="28"/>
          <w:lang w:val="nl-BE"/>
        </w:rPr>
        <w:t xml:space="preserve"> innovatieve Belgische start-ups met positieve milieu-impact</w:t>
      </w:r>
    </w:p>
    <w:p w14:paraId="3AA8E1F3" w14:textId="7BE766F3" w:rsidR="009D3160" w:rsidRPr="0023471B" w:rsidRDefault="009D3160" w:rsidP="0013774C">
      <w:pPr>
        <w:jc w:val="both"/>
        <w:rPr>
          <w:bCs/>
          <w:sz w:val="28"/>
          <w:szCs w:val="28"/>
          <w:lang w:val="nl-BE"/>
        </w:rPr>
      </w:pPr>
      <w:r w:rsidRPr="0023471B">
        <w:rPr>
          <w:bCs/>
          <w:sz w:val="28"/>
          <w:szCs w:val="28"/>
          <w:lang w:val="nl-BE"/>
        </w:rPr>
        <w:t xml:space="preserve">ontvangen </w:t>
      </w:r>
      <w:r w:rsidRPr="0023471B">
        <w:rPr>
          <w:rFonts w:cstheme="minorHAnsi"/>
          <w:sz w:val="28"/>
          <w:szCs w:val="28"/>
          <w:lang w:val="nl-BE"/>
        </w:rPr>
        <w:t xml:space="preserve">filantropische </w:t>
      </w:r>
      <w:r w:rsidRPr="0023471B">
        <w:rPr>
          <w:bCs/>
          <w:sz w:val="28"/>
          <w:szCs w:val="28"/>
          <w:lang w:val="nl-BE"/>
        </w:rPr>
        <w:t xml:space="preserve">financiële steun </w:t>
      </w:r>
      <w:r w:rsidR="00D55F20" w:rsidRPr="0023471B">
        <w:rPr>
          <w:bCs/>
          <w:sz w:val="28"/>
          <w:szCs w:val="28"/>
          <w:lang w:val="nl-BE"/>
        </w:rPr>
        <w:t xml:space="preserve">om door te breken met hun projecten rond </w:t>
      </w:r>
      <w:r w:rsidR="00C01DFE">
        <w:rPr>
          <w:bCs/>
          <w:sz w:val="28"/>
          <w:szCs w:val="28"/>
          <w:lang w:val="nl-BE"/>
        </w:rPr>
        <w:t xml:space="preserve">circulaire economie, </w:t>
      </w:r>
      <w:r w:rsidR="00D55F20" w:rsidRPr="0023471B">
        <w:rPr>
          <w:bCs/>
          <w:sz w:val="28"/>
          <w:szCs w:val="28"/>
          <w:lang w:val="nl-BE"/>
        </w:rPr>
        <w:t>energie</w:t>
      </w:r>
      <w:r w:rsidR="00C01DFE">
        <w:rPr>
          <w:bCs/>
          <w:sz w:val="28"/>
          <w:szCs w:val="28"/>
          <w:lang w:val="nl-BE"/>
        </w:rPr>
        <w:t xml:space="preserve"> en</w:t>
      </w:r>
      <w:r w:rsidR="00D55F20" w:rsidRPr="0023471B">
        <w:rPr>
          <w:bCs/>
          <w:sz w:val="28"/>
          <w:szCs w:val="28"/>
          <w:lang w:val="nl-BE"/>
        </w:rPr>
        <w:t xml:space="preserve"> afvalverwerking </w:t>
      </w:r>
      <w:hyperlink r:id="rId8" w:history="1">
        <w:r w:rsidRPr="0023471B">
          <w:rPr>
            <w:rStyle w:val="Lienhypertexte"/>
            <w:bCs/>
            <w:sz w:val="28"/>
            <w:szCs w:val="28"/>
            <w:lang w:val="nl-BE"/>
          </w:rPr>
          <w:t>www.stg.be/sense</w:t>
        </w:r>
      </w:hyperlink>
      <w:r w:rsidRPr="0023471B">
        <w:rPr>
          <w:bCs/>
          <w:sz w:val="28"/>
          <w:szCs w:val="28"/>
          <w:lang w:val="nl-BE"/>
        </w:rPr>
        <w:t xml:space="preserve"> </w:t>
      </w:r>
    </w:p>
    <w:p w14:paraId="42A9BE64" w14:textId="77777777" w:rsidR="00F65FE2" w:rsidRPr="0023471B" w:rsidRDefault="00F65FE2" w:rsidP="0023471B">
      <w:pPr>
        <w:rPr>
          <w:rFonts w:cstheme="minorHAnsi"/>
          <w:bCs/>
          <w:iCs/>
          <w:lang w:val="nl-BE"/>
        </w:rPr>
      </w:pPr>
    </w:p>
    <w:p w14:paraId="4CF61E18" w14:textId="0111F2C8" w:rsidR="00C01DFE" w:rsidRPr="007E114C" w:rsidRDefault="00C01DFE" w:rsidP="00C01DFE">
      <w:pPr>
        <w:ind w:right="-150"/>
        <w:rPr>
          <w:rFonts w:cstheme="minorHAnsi"/>
          <w:i/>
          <w:iCs/>
          <w:sz w:val="22"/>
          <w:szCs w:val="22"/>
          <w:lang w:val="nl-BE"/>
        </w:rPr>
      </w:pPr>
      <w:r w:rsidRPr="007E114C">
        <w:rPr>
          <w:rFonts w:cstheme="minorHAnsi"/>
          <w:b/>
          <w:iCs/>
          <w:sz w:val="22"/>
          <w:szCs w:val="22"/>
          <w:lang w:val="nl-BE"/>
        </w:rPr>
        <w:t>Bring Back</w:t>
      </w:r>
      <w:r w:rsidRPr="007E114C">
        <w:rPr>
          <w:rFonts w:cstheme="minorHAnsi"/>
          <w:bCs/>
          <w:iCs/>
          <w:sz w:val="22"/>
          <w:szCs w:val="22"/>
          <w:lang w:val="nl-BE"/>
        </w:rPr>
        <w:t>,</w:t>
      </w:r>
      <w:r w:rsidR="007E114C" w:rsidRPr="007E114C">
        <w:rPr>
          <w:rStyle w:val="Accentuation"/>
          <w:b/>
          <w:bCs/>
          <w:i w:val="0"/>
          <w:lang w:val="nl-BE"/>
        </w:rPr>
        <w:t xml:space="preserve"> </w:t>
      </w:r>
      <w:r w:rsidR="007E114C" w:rsidRPr="007E114C">
        <w:rPr>
          <w:rStyle w:val="Accentuation"/>
          <w:i w:val="0"/>
          <w:lang w:val="nl-BE"/>
        </w:rPr>
        <w:t>een wascentrum voor glazen verpakkingen voor meermalig gebruik uit de agrovoedingssector en de stimulering van het hergebruik ervan </w:t>
      </w:r>
      <w:r w:rsidR="007E114C" w:rsidRPr="007E114C">
        <w:rPr>
          <w:iCs/>
          <w:lang w:val="nl-BE"/>
        </w:rPr>
        <w:t>(Luik)</w:t>
      </w:r>
      <w:r w:rsidRPr="007E114C">
        <w:rPr>
          <w:rFonts w:cstheme="minorHAnsi"/>
          <w:bCs/>
          <w:i/>
          <w:sz w:val="22"/>
          <w:szCs w:val="22"/>
          <w:lang w:val="nl-BE"/>
        </w:rPr>
        <w:br/>
      </w:r>
      <w:r w:rsidRPr="007E114C">
        <w:rPr>
          <w:rFonts w:cstheme="minorHAnsi"/>
          <w:b/>
          <w:iCs/>
          <w:sz w:val="22"/>
          <w:szCs w:val="22"/>
          <w:lang w:val="nl-BE"/>
        </w:rPr>
        <w:t>Companion.energy</w:t>
      </w:r>
      <w:r w:rsidRPr="007E114C">
        <w:rPr>
          <w:rFonts w:cstheme="minorHAnsi"/>
          <w:bCs/>
          <w:iCs/>
          <w:sz w:val="22"/>
          <w:szCs w:val="22"/>
          <w:lang w:val="nl-BE"/>
        </w:rPr>
        <w:t>,</w:t>
      </w:r>
      <w:r w:rsidR="007E114C" w:rsidRPr="007E114C">
        <w:rPr>
          <w:rStyle w:val="lev"/>
          <w:i/>
          <w:lang w:val="nl-BE"/>
        </w:rPr>
        <w:t xml:space="preserve"> </w:t>
      </w:r>
      <w:r w:rsidR="007E114C" w:rsidRPr="007E114C">
        <w:rPr>
          <w:rStyle w:val="lev"/>
          <w:b w:val="0"/>
          <w:bCs w:val="0"/>
          <w:iCs/>
          <w:lang w:val="nl-BE"/>
        </w:rPr>
        <w:t>software die de bedrijven helpt om hun hernieuwbare energieverbruik en opslag te optimaliseren</w:t>
      </w:r>
      <w:r w:rsidR="007E114C" w:rsidRPr="007E114C">
        <w:rPr>
          <w:iCs/>
          <w:lang w:val="nl-BE"/>
        </w:rPr>
        <w:t xml:space="preserve"> (Brussel)</w:t>
      </w:r>
      <w:r w:rsidRPr="007E114C">
        <w:rPr>
          <w:rFonts w:cstheme="minorHAnsi"/>
          <w:bCs/>
          <w:iCs/>
          <w:sz w:val="22"/>
          <w:szCs w:val="22"/>
          <w:lang w:val="nl-BE"/>
        </w:rPr>
        <w:br/>
      </w:r>
      <w:r w:rsidRPr="007E114C">
        <w:rPr>
          <w:rFonts w:cstheme="minorHAnsi"/>
          <w:b/>
          <w:iCs/>
          <w:sz w:val="22"/>
          <w:szCs w:val="22"/>
          <w:lang w:val="nl-BE"/>
        </w:rPr>
        <w:t xml:space="preserve">Waste-end, </w:t>
      </w:r>
      <w:r w:rsidR="007E114C">
        <w:rPr>
          <w:rStyle w:val="lev"/>
          <w:b w:val="0"/>
          <w:bCs w:val="0"/>
          <w:lang w:val="nl-BE"/>
        </w:rPr>
        <w:t>b</w:t>
      </w:r>
      <w:r w:rsidR="007E114C" w:rsidRPr="007E114C">
        <w:rPr>
          <w:rStyle w:val="lev"/>
          <w:b w:val="0"/>
          <w:bCs w:val="0"/>
          <w:lang w:val="nl-BE"/>
        </w:rPr>
        <w:t>iomethanisatie om voedselafval om te zetten in biogas of natuurlijke meststof</w:t>
      </w:r>
      <w:r w:rsidR="007E114C" w:rsidRPr="007E114C">
        <w:rPr>
          <w:lang w:val="nl-BE"/>
        </w:rPr>
        <w:t xml:space="preserve"> </w:t>
      </w:r>
      <w:r w:rsidRPr="007E45CA">
        <w:rPr>
          <w:lang w:val="nl-BE"/>
        </w:rPr>
        <w:t>(Gosselies)</w:t>
      </w:r>
    </w:p>
    <w:p w14:paraId="57EB698F" w14:textId="77777777" w:rsidR="009955C0" w:rsidRPr="007E114C" w:rsidRDefault="009955C0" w:rsidP="0023471B">
      <w:pPr>
        <w:rPr>
          <w:lang w:val="nl-BE"/>
        </w:rPr>
      </w:pPr>
    </w:p>
    <w:p w14:paraId="4C395A0D" w14:textId="1371E6DA" w:rsidR="005B13AF" w:rsidRPr="0023471B" w:rsidRDefault="00C01DFE" w:rsidP="0023471B">
      <w:pPr>
        <w:jc w:val="both"/>
        <w:rPr>
          <w:i/>
          <w:lang w:val="nl-BE"/>
        </w:rPr>
      </w:pPr>
      <w:r>
        <w:rPr>
          <w:b/>
          <w:sz w:val="26"/>
          <w:szCs w:val="26"/>
          <w:lang w:val="nl-BE"/>
        </w:rPr>
        <w:t>Namen</w:t>
      </w:r>
      <w:r w:rsidR="000166E5" w:rsidRPr="0023471B">
        <w:rPr>
          <w:b/>
          <w:sz w:val="26"/>
          <w:szCs w:val="26"/>
          <w:lang w:val="nl-BE"/>
        </w:rPr>
        <w:t xml:space="preserve">, </w:t>
      </w:r>
      <w:r>
        <w:rPr>
          <w:b/>
          <w:sz w:val="26"/>
          <w:szCs w:val="26"/>
          <w:lang w:val="nl-BE"/>
        </w:rPr>
        <w:t>23 november</w:t>
      </w:r>
      <w:r w:rsidR="00271DC3" w:rsidRPr="0023471B">
        <w:rPr>
          <w:b/>
          <w:sz w:val="26"/>
          <w:szCs w:val="26"/>
          <w:lang w:val="nl-BE"/>
        </w:rPr>
        <w:t xml:space="preserve"> 20</w:t>
      </w:r>
      <w:r w:rsidR="00DE31DB" w:rsidRPr="0023471B">
        <w:rPr>
          <w:b/>
          <w:sz w:val="26"/>
          <w:szCs w:val="26"/>
          <w:lang w:val="nl-BE"/>
        </w:rPr>
        <w:t>2</w:t>
      </w:r>
      <w:r>
        <w:rPr>
          <w:b/>
          <w:sz w:val="26"/>
          <w:szCs w:val="26"/>
          <w:lang w:val="nl-BE"/>
        </w:rPr>
        <w:t>3</w:t>
      </w:r>
      <w:r w:rsidR="00DE31DB" w:rsidRPr="0023471B">
        <w:rPr>
          <w:b/>
          <w:sz w:val="26"/>
          <w:szCs w:val="26"/>
          <w:lang w:val="nl-BE"/>
        </w:rPr>
        <w:t xml:space="preserve"> </w:t>
      </w:r>
      <w:r w:rsidR="00D2294A" w:rsidRPr="0023471B">
        <w:rPr>
          <w:lang w:val="nl-BE"/>
        </w:rPr>
        <w:t>–</w:t>
      </w:r>
      <w:r w:rsidR="00FF26E4" w:rsidRPr="0023471B">
        <w:rPr>
          <w:lang w:val="nl-BE"/>
        </w:rPr>
        <w:t xml:space="preserve"> </w:t>
      </w:r>
      <w:r w:rsidR="005B13AF" w:rsidRPr="0023471B">
        <w:rPr>
          <w:i/>
          <w:lang w:val="nl-BE"/>
        </w:rPr>
        <w:t xml:space="preserve">Voor het </w:t>
      </w:r>
      <w:r>
        <w:rPr>
          <w:i/>
          <w:lang w:val="nl-BE"/>
        </w:rPr>
        <w:t>acht</w:t>
      </w:r>
      <w:r w:rsidR="007E114C">
        <w:rPr>
          <w:i/>
          <w:lang w:val="nl-BE"/>
        </w:rPr>
        <w:t>st</w:t>
      </w:r>
      <w:r>
        <w:rPr>
          <w:i/>
          <w:lang w:val="nl-BE"/>
        </w:rPr>
        <w:t>e</w:t>
      </w:r>
      <w:r w:rsidR="005B13AF" w:rsidRPr="0023471B">
        <w:rPr>
          <w:i/>
          <w:lang w:val="nl-BE"/>
        </w:rPr>
        <w:t xml:space="preserve"> jaar op rij selecteerde de </w:t>
      </w:r>
      <w:hyperlink r:id="rId9" w:history="1">
        <w:r w:rsidR="005B13AF" w:rsidRPr="00462D37">
          <w:rPr>
            <w:rStyle w:val="Lienhypertexte"/>
            <w:i/>
            <w:lang w:val="nl-BE"/>
          </w:rPr>
          <w:t>SE'nSE-jury</w:t>
        </w:r>
      </w:hyperlink>
      <w:r w:rsidR="005B13AF" w:rsidRPr="0023471B">
        <w:rPr>
          <w:i/>
          <w:lang w:val="nl-BE"/>
        </w:rPr>
        <w:t xml:space="preserve"> (Seed Equity &amp; Sustainable Entrepreneurship Fund) </w:t>
      </w:r>
      <w:r>
        <w:rPr>
          <w:i/>
          <w:lang w:val="nl-BE"/>
        </w:rPr>
        <w:t>drie</w:t>
      </w:r>
      <w:r w:rsidR="005B13AF" w:rsidRPr="0023471B">
        <w:rPr>
          <w:i/>
          <w:lang w:val="nl-BE"/>
        </w:rPr>
        <w:t xml:space="preserve"> beloftevolle jonge ondernemingen met een grote positieve impact op het milieu. De </w:t>
      </w:r>
      <w:r>
        <w:rPr>
          <w:i/>
          <w:lang w:val="nl-BE"/>
        </w:rPr>
        <w:t>drie</w:t>
      </w:r>
      <w:r w:rsidR="005B13AF" w:rsidRPr="0023471B">
        <w:rPr>
          <w:i/>
          <w:lang w:val="nl-BE"/>
        </w:rPr>
        <w:t xml:space="preserve"> start-ups ontvangen in totaal </w:t>
      </w:r>
      <w:r>
        <w:rPr>
          <w:i/>
          <w:lang w:val="nl-BE"/>
        </w:rPr>
        <w:t>100</w:t>
      </w:r>
      <w:r w:rsidR="005B13AF" w:rsidRPr="0023471B">
        <w:rPr>
          <w:i/>
          <w:lang w:val="nl-BE"/>
        </w:rPr>
        <w:t xml:space="preserve">.000 euro aan zaaikapitaal, in de vorm van </w:t>
      </w:r>
      <w:r w:rsidR="00E95631">
        <w:rPr>
          <w:i/>
          <w:lang w:val="nl-BE"/>
        </w:rPr>
        <w:t>achtergestelde</w:t>
      </w:r>
      <w:r w:rsidR="005B13AF" w:rsidRPr="0023471B">
        <w:rPr>
          <w:bCs/>
          <w:i/>
          <w:lang w:val="nl-BE"/>
        </w:rPr>
        <w:t xml:space="preserve"> leningen</w:t>
      </w:r>
      <w:r w:rsidR="005B13AF" w:rsidRPr="0023471B">
        <w:rPr>
          <w:i/>
          <w:lang w:val="nl-BE"/>
        </w:rPr>
        <w:t xml:space="preserve">. De Stichting voor Toekomstige Generaties kan deze financiële steun verlenen dankzij de bijdrage van het </w:t>
      </w:r>
      <w:hyperlink r:id="rId10" w:history="1">
        <w:r w:rsidR="005B13AF" w:rsidRPr="0023471B">
          <w:rPr>
            <w:rStyle w:val="Lienhypertexte"/>
            <w:i/>
            <w:lang w:val="nl-BE"/>
          </w:rPr>
          <w:t>SE’nSE Fonds</w:t>
        </w:r>
      </w:hyperlink>
      <w:r w:rsidR="005B13AF" w:rsidRPr="0023471B">
        <w:rPr>
          <w:i/>
          <w:lang w:val="nl-BE"/>
        </w:rPr>
        <w:t>, opgericht door Pierre Mottet (IBA)</w:t>
      </w:r>
      <w:r w:rsidR="006D7DCE" w:rsidRPr="0023471B">
        <w:rPr>
          <w:i/>
          <w:lang w:val="nl-BE"/>
        </w:rPr>
        <w:t>,</w:t>
      </w:r>
      <w:r w:rsidR="005B13AF" w:rsidRPr="0023471B">
        <w:rPr>
          <w:i/>
          <w:lang w:val="nl-BE"/>
        </w:rPr>
        <w:t xml:space="preserve"> waarna het </w:t>
      </w:r>
      <w:hyperlink r:id="rId11" w:history="1">
        <w:r w:rsidR="005B13AF" w:rsidRPr="0023471B">
          <w:rPr>
            <w:rStyle w:val="Lienhypertexte"/>
            <w:i/>
            <w:lang w:val="nl-BE"/>
          </w:rPr>
          <w:t>Aether Fonds voor Toekomstige Generaties</w:t>
        </w:r>
      </w:hyperlink>
      <w:r w:rsidR="005B13AF" w:rsidRPr="0023471B">
        <w:rPr>
          <w:i/>
          <w:lang w:val="nl-BE"/>
        </w:rPr>
        <w:t xml:space="preserve"> zich ook aansloten.</w:t>
      </w:r>
    </w:p>
    <w:p w14:paraId="2CDB87E6" w14:textId="46F8FB72" w:rsidR="00B6062C" w:rsidRDefault="009623FB" w:rsidP="0013774C">
      <w:pPr>
        <w:spacing w:before="100" w:beforeAutospacing="1" w:after="100" w:afterAutospacing="1"/>
        <w:jc w:val="both"/>
        <w:rPr>
          <w:i/>
          <w:iCs/>
          <w:lang w:val="nl-BE"/>
        </w:rPr>
      </w:pPr>
      <w:r w:rsidRPr="0023471B">
        <w:rPr>
          <w:lang w:val="nl-BE"/>
        </w:rPr>
        <w:t>“</w:t>
      </w:r>
      <w:r w:rsidR="001237DA" w:rsidRPr="0023471B">
        <w:rPr>
          <w:i/>
          <w:iCs/>
          <w:lang w:val="nl-BE"/>
        </w:rPr>
        <w:t xml:space="preserve">De volgende 18 maanden stijgt de rentevoet </w:t>
      </w:r>
      <w:r w:rsidR="000D67FA" w:rsidRPr="0023471B">
        <w:rPr>
          <w:i/>
          <w:iCs/>
          <w:lang w:val="nl-BE"/>
        </w:rPr>
        <w:t>naar</w:t>
      </w:r>
      <w:r w:rsidR="001237DA" w:rsidRPr="0023471B">
        <w:rPr>
          <w:i/>
          <w:iCs/>
          <w:lang w:val="nl-BE"/>
        </w:rPr>
        <w:t xml:space="preserve"> 5%, </w:t>
      </w:r>
      <w:r w:rsidR="00611715" w:rsidRPr="0023471B">
        <w:rPr>
          <w:i/>
          <w:iCs/>
          <w:lang w:val="nl-BE"/>
        </w:rPr>
        <w:t>want het is de bedoeling dat we dat geld snel terugkrijgen, zodat we andere start-ups in wording een duwtje in de rug kunnen geven.</w:t>
      </w:r>
      <w:r w:rsidR="00611715" w:rsidRPr="0023471B">
        <w:rPr>
          <w:b/>
          <w:bCs/>
          <w:i/>
          <w:iCs/>
          <w:lang w:val="nl-BE"/>
        </w:rPr>
        <w:t xml:space="preserve"> Na </w:t>
      </w:r>
      <w:r w:rsidR="00C01DFE">
        <w:rPr>
          <w:b/>
          <w:bCs/>
          <w:i/>
          <w:iCs/>
          <w:lang w:val="nl-BE"/>
        </w:rPr>
        <w:t>acht</w:t>
      </w:r>
      <w:r w:rsidR="00611715" w:rsidRPr="0023471B">
        <w:rPr>
          <w:b/>
          <w:bCs/>
          <w:i/>
          <w:iCs/>
          <w:lang w:val="nl-BE"/>
        </w:rPr>
        <w:t xml:space="preserve"> edities </w:t>
      </w:r>
      <w:r w:rsidR="00B953A2" w:rsidRPr="0023471B">
        <w:rPr>
          <w:b/>
          <w:bCs/>
          <w:i/>
          <w:iCs/>
          <w:lang w:val="nl-BE"/>
        </w:rPr>
        <w:t>hebben we 2</w:t>
      </w:r>
      <w:r w:rsidR="00C01DFE">
        <w:rPr>
          <w:b/>
          <w:bCs/>
          <w:i/>
          <w:iCs/>
          <w:lang w:val="nl-BE"/>
        </w:rPr>
        <w:t>6</w:t>
      </w:r>
      <w:r w:rsidR="00B953A2" w:rsidRPr="0023471B">
        <w:rPr>
          <w:b/>
          <w:bCs/>
          <w:i/>
          <w:iCs/>
          <w:lang w:val="nl-BE"/>
        </w:rPr>
        <w:t xml:space="preserve"> ondernemingen gefinancierd met een totaal bedrag van 8</w:t>
      </w:r>
      <w:r w:rsidR="00C01DFE">
        <w:rPr>
          <w:b/>
          <w:bCs/>
          <w:i/>
          <w:iCs/>
          <w:lang w:val="nl-BE"/>
        </w:rPr>
        <w:t>60</w:t>
      </w:r>
      <w:r w:rsidR="00B953A2" w:rsidRPr="0023471B">
        <w:rPr>
          <w:b/>
          <w:bCs/>
          <w:i/>
          <w:iCs/>
          <w:lang w:val="nl-BE"/>
        </w:rPr>
        <w:t xml:space="preserve">.000 euro, en tot op vandaag zijn daarvan </w:t>
      </w:r>
      <w:r w:rsidR="00C01DFE">
        <w:rPr>
          <w:b/>
          <w:bCs/>
          <w:i/>
          <w:iCs/>
          <w:lang w:val="nl-BE"/>
        </w:rPr>
        <w:t>7</w:t>
      </w:r>
      <w:r w:rsidR="00B953A2" w:rsidRPr="0023471B">
        <w:rPr>
          <w:b/>
          <w:bCs/>
          <w:i/>
          <w:iCs/>
          <w:lang w:val="nl-BE"/>
        </w:rPr>
        <w:t xml:space="preserve"> projecten niet geslaagd. </w:t>
      </w:r>
      <w:r w:rsidR="00B953A2" w:rsidRPr="0023471B">
        <w:rPr>
          <w:i/>
          <w:iCs/>
          <w:lang w:val="nl-BE"/>
        </w:rPr>
        <w:t xml:space="preserve">Dat is best inspirerend en het toont aan dat bedrijven met een positieve impact goed presteren en veerkrachtig zijn. Het bewijst ook dat het </w:t>
      </w:r>
      <w:r w:rsidR="00DA2F41" w:rsidRPr="0023471B">
        <w:rPr>
          <w:i/>
          <w:iCs/>
          <w:lang w:val="nl-BE"/>
        </w:rPr>
        <w:t xml:space="preserve">loont om risico’s te nemen en </w:t>
      </w:r>
      <w:r w:rsidR="00B953A2" w:rsidRPr="0023471B">
        <w:rPr>
          <w:i/>
          <w:iCs/>
          <w:lang w:val="nl-BE"/>
        </w:rPr>
        <w:t>zulke projecten in een erg vroeg ontwikkelingsstadium te steunen.</w:t>
      </w:r>
      <w:r w:rsidRPr="0023471B">
        <w:rPr>
          <w:i/>
          <w:iCs/>
          <w:lang w:val="nl-BE"/>
        </w:rPr>
        <w:t>”</w:t>
      </w:r>
    </w:p>
    <w:p w14:paraId="111E6E10" w14:textId="77777777" w:rsidR="00C01DFE" w:rsidRPr="00C01DFE" w:rsidRDefault="00C01DFE" w:rsidP="00C01DFE">
      <w:pPr>
        <w:jc w:val="both"/>
        <w:rPr>
          <w:i/>
          <w:lang w:val="nl-BE"/>
        </w:rPr>
      </w:pPr>
      <w:r w:rsidRPr="00C01DFE">
        <w:rPr>
          <w:lang w:val="nl-BE"/>
        </w:rPr>
        <w:t xml:space="preserve">Pierre Mottet, oprichter van het SE'nSE Fonds, vertelde de deelnemers aan de </w:t>
      </w:r>
      <w:r w:rsidRPr="00C01DFE">
        <w:rPr>
          <w:i/>
          <w:lang w:val="nl-BE"/>
        </w:rPr>
        <w:t>Future Generations Summit</w:t>
      </w:r>
      <w:r w:rsidRPr="00C01DFE">
        <w:rPr>
          <w:lang w:val="nl-BE"/>
        </w:rPr>
        <w:t xml:space="preserve"> op 23 november 2023 het volgende: "</w:t>
      </w:r>
      <w:r w:rsidRPr="00C01DFE">
        <w:rPr>
          <w:i/>
          <w:iCs/>
          <w:lang w:val="nl-BE"/>
        </w:rPr>
        <w:t>We</w:t>
      </w:r>
      <w:r w:rsidRPr="00C01DFE">
        <w:rPr>
          <w:lang w:val="nl-BE"/>
        </w:rPr>
        <w:t xml:space="preserve"> </w:t>
      </w:r>
      <w:r w:rsidRPr="00C01DFE">
        <w:rPr>
          <w:i/>
          <w:lang w:val="nl-BE"/>
        </w:rPr>
        <w:t>hadden niet verwacht dat het SE'nSE Fonds na 8 jaar al zo succesvol zou zijn</w:t>
      </w:r>
      <w:r w:rsidRPr="00C01DFE">
        <w:rPr>
          <w:lang w:val="nl-BE"/>
        </w:rPr>
        <w:t>.</w:t>
      </w:r>
      <w:r w:rsidRPr="00C01DFE">
        <w:rPr>
          <w:i/>
          <w:lang w:val="nl-BE"/>
        </w:rPr>
        <w:t xml:space="preserve"> Wat me vooral verheugt, is het </w:t>
      </w:r>
      <w:r w:rsidRPr="00C01DFE">
        <w:rPr>
          <w:b/>
          <w:bCs/>
          <w:i/>
          <w:lang w:val="nl-BE"/>
        </w:rPr>
        <w:t>dynamisme</w:t>
      </w:r>
      <w:r w:rsidRPr="00C01DFE">
        <w:rPr>
          <w:i/>
          <w:lang w:val="nl-BE"/>
        </w:rPr>
        <w:t xml:space="preserve"> dat we zien in de vele projecten waarvoor deze jongeren zich inzetten; we leven in een wereld waar we er voortdurend aan worden herinnerd dat er geen hoop is, en toch zien we hier, door deze winnende projecten, dat </w:t>
      </w:r>
      <w:r w:rsidRPr="00C01DFE">
        <w:rPr>
          <w:b/>
          <w:bCs/>
          <w:i/>
          <w:lang w:val="nl-BE"/>
        </w:rPr>
        <w:t>er wél hoop is</w:t>
      </w:r>
      <w:r w:rsidRPr="00C01DFE">
        <w:rPr>
          <w:i/>
          <w:lang w:val="nl-BE"/>
        </w:rPr>
        <w:t xml:space="preserve">; we mogen niet opgeven, maar </w:t>
      </w:r>
      <w:r w:rsidRPr="00C01DFE">
        <w:rPr>
          <w:b/>
          <w:bCs/>
          <w:i/>
          <w:lang w:val="nl-BE"/>
        </w:rPr>
        <w:t>moeten bijdragen aan oplossingen</w:t>
      </w:r>
      <w:r w:rsidRPr="00C01DFE">
        <w:rPr>
          <w:i/>
          <w:lang w:val="nl-BE"/>
        </w:rPr>
        <w:t>".</w:t>
      </w:r>
    </w:p>
    <w:p w14:paraId="7B539F1A" w14:textId="463F9568" w:rsidR="005B13AF" w:rsidRDefault="00C01DFE" w:rsidP="0023471B">
      <w:pPr>
        <w:rPr>
          <w:b/>
          <w:color w:val="000000" w:themeColor="text1"/>
          <w:sz w:val="28"/>
          <w:szCs w:val="28"/>
          <w:lang w:val="nl-NL"/>
        </w:rPr>
      </w:pPr>
      <w:r>
        <w:rPr>
          <w:i/>
          <w:iCs/>
          <w:lang w:val="nl-BE"/>
        </w:rPr>
        <w:br w:type="page"/>
      </w:r>
      <w:r w:rsidR="005B13AF" w:rsidRPr="0023471B">
        <w:rPr>
          <w:b/>
          <w:color w:val="000000" w:themeColor="text1"/>
          <w:sz w:val="28"/>
          <w:szCs w:val="28"/>
          <w:lang w:val="nl-NL"/>
        </w:rPr>
        <w:lastRenderedPageBreak/>
        <w:t xml:space="preserve">De </w:t>
      </w:r>
      <w:r>
        <w:rPr>
          <w:b/>
          <w:color w:val="000000" w:themeColor="text1"/>
          <w:sz w:val="28"/>
          <w:szCs w:val="28"/>
          <w:lang w:val="nl-NL"/>
        </w:rPr>
        <w:t>drie</w:t>
      </w:r>
      <w:r w:rsidR="005B13AF" w:rsidRPr="0023471B">
        <w:rPr>
          <w:b/>
          <w:color w:val="000000" w:themeColor="text1"/>
          <w:sz w:val="28"/>
          <w:szCs w:val="28"/>
          <w:lang w:val="nl-NL"/>
        </w:rPr>
        <w:t xml:space="preserve"> SE’nSE 202</w:t>
      </w:r>
      <w:r>
        <w:rPr>
          <w:b/>
          <w:color w:val="000000" w:themeColor="text1"/>
          <w:sz w:val="28"/>
          <w:szCs w:val="28"/>
          <w:lang w:val="nl-NL"/>
        </w:rPr>
        <w:t>3</w:t>
      </w:r>
      <w:r w:rsidR="005B13AF" w:rsidRPr="0023471B">
        <w:rPr>
          <w:b/>
          <w:color w:val="000000" w:themeColor="text1"/>
          <w:sz w:val="28"/>
          <w:szCs w:val="28"/>
          <w:lang w:val="nl-NL"/>
        </w:rPr>
        <w:t>-laureaten</w:t>
      </w:r>
    </w:p>
    <w:p w14:paraId="65775ABD" w14:textId="77777777" w:rsidR="007E114C" w:rsidRDefault="007E114C" w:rsidP="0023471B">
      <w:pPr>
        <w:rPr>
          <w:b/>
          <w:color w:val="000000" w:themeColor="text1"/>
          <w:sz w:val="28"/>
          <w:szCs w:val="28"/>
          <w:lang w:val="nl-NL"/>
        </w:rPr>
      </w:pPr>
    </w:p>
    <w:p w14:paraId="0064556F" w14:textId="148AE08A" w:rsidR="007E114C" w:rsidRPr="0023471B" w:rsidRDefault="007E114C" w:rsidP="007E114C">
      <w:pPr>
        <w:jc w:val="both"/>
        <w:rPr>
          <w:rFonts w:ascii="Calibri" w:eastAsia="Times New Roman" w:hAnsi="Calibri" w:cs="Calibri"/>
          <w:color w:val="000000"/>
          <w:lang w:val="nl-NL" w:eastAsia="fr-FR"/>
        </w:rPr>
      </w:pPr>
      <w:r w:rsidRPr="0023471B">
        <w:rPr>
          <w:lang w:val="nl-NL"/>
        </w:rPr>
        <w:t xml:space="preserve">De </w:t>
      </w:r>
      <w:r w:rsidRPr="0023471B">
        <w:rPr>
          <w:b/>
          <w:lang w:val="nl-NL"/>
        </w:rPr>
        <w:t>belangrijkste criteria</w:t>
      </w:r>
      <w:r w:rsidRPr="0023471B">
        <w:rPr>
          <w:lang w:val="nl-NL"/>
        </w:rPr>
        <w:t xml:space="preserve"> die de </w:t>
      </w:r>
      <w:r>
        <w:rPr>
          <w:lang w:val="nl-NL"/>
        </w:rPr>
        <w:t>SE’nSE-</w:t>
      </w:r>
      <w:r w:rsidRPr="0023471B">
        <w:rPr>
          <w:lang w:val="nl-NL"/>
        </w:rPr>
        <w:t>jury</w:t>
      </w:r>
      <w:r>
        <w:rPr>
          <w:lang w:val="nl-NL"/>
        </w:rPr>
        <w:t>*</w:t>
      </w:r>
      <w:r w:rsidRPr="0023471B">
        <w:rPr>
          <w:lang w:val="nl-NL"/>
        </w:rPr>
        <w:t xml:space="preserve"> in aanmerking nam bij de selectie van deze </w:t>
      </w:r>
      <w:r>
        <w:rPr>
          <w:lang w:val="nl-NL"/>
        </w:rPr>
        <w:t>drie</w:t>
      </w:r>
      <w:r w:rsidRPr="0023471B">
        <w:rPr>
          <w:lang w:val="nl-NL"/>
        </w:rPr>
        <w:t xml:space="preserve"> start-ups zijn: de verwachte </w:t>
      </w:r>
      <w:r w:rsidRPr="00240E70">
        <w:rPr>
          <w:b/>
          <w:bCs/>
          <w:lang w:val="nl-NL"/>
        </w:rPr>
        <w:t>positieve milieu-impact</w:t>
      </w:r>
      <w:r w:rsidRPr="0023471B">
        <w:rPr>
          <w:lang w:val="nl-NL"/>
        </w:rPr>
        <w:t xml:space="preserve">, de sterkte van het </w:t>
      </w:r>
      <w:r w:rsidRPr="00240E70">
        <w:rPr>
          <w:b/>
          <w:bCs/>
          <w:lang w:val="nl-NL"/>
        </w:rPr>
        <w:t>businessplan</w:t>
      </w:r>
      <w:r w:rsidRPr="0023471B">
        <w:rPr>
          <w:lang w:val="nl-NL"/>
        </w:rPr>
        <w:t xml:space="preserve">, de </w:t>
      </w:r>
      <w:r w:rsidRPr="00240E70">
        <w:rPr>
          <w:b/>
          <w:bCs/>
          <w:lang w:val="nl-NL"/>
        </w:rPr>
        <w:t>kwaliteit van het team</w:t>
      </w:r>
      <w:r w:rsidRPr="0023471B">
        <w:rPr>
          <w:lang w:val="nl-NL"/>
        </w:rPr>
        <w:t xml:space="preserve"> en de </w:t>
      </w:r>
      <w:r w:rsidRPr="00240E70">
        <w:rPr>
          <w:b/>
          <w:bCs/>
          <w:lang w:val="nl-NL"/>
        </w:rPr>
        <w:t>duurzame werking</w:t>
      </w:r>
      <w:r w:rsidRPr="0023471B">
        <w:rPr>
          <w:lang w:val="nl-NL"/>
        </w:rPr>
        <w:t xml:space="preserve"> van de onderneming</w:t>
      </w:r>
      <w:r w:rsidRPr="0023471B">
        <w:rPr>
          <w:color w:val="000000" w:themeColor="text1"/>
          <w:lang w:val="nl-NL"/>
        </w:rPr>
        <w:t xml:space="preserve">. </w:t>
      </w:r>
    </w:p>
    <w:p w14:paraId="0DBC059D" w14:textId="24CFE7A5" w:rsidR="00240E70" w:rsidRDefault="00000000" w:rsidP="00240E70">
      <w:pPr>
        <w:spacing w:before="100" w:beforeAutospacing="1" w:after="100" w:afterAutospacing="1"/>
        <w:jc w:val="both"/>
        <w:rPr>
          <w:i/>
          <w:lang w:val="nl-BE"/>
        </w:rPr>
      </w:pPr>
      <w:hyperlink r:id="rId12" w:history="1">
        <w:r w:rsidR="007E114C" w:rsidRPr="00931CBF">
          <w:rPr>
            <w:rStyle w:val="Lienhypertexte"/>
            <w:rFonts w:cstheme="minorHAnsi"/>
            <w:b/>
            <w:iCs/>
            <w:lang w:val="nl-BE"/>
          </w:rPr>
          <w:t>Bring</w:t>
        </w:r>
        <w:r w:rsidR="00931CBF" w:rsidRPr="00931CBF">
          <w:rPr>
            <w:rStyle w:val="Lienhypertexte"/>
            <w:rFonts w:cstheme="minorHAnsi"/>
            <w:b/>
            <w:iCs/>
            <w:lang w:val="nl-BE"/>
          </w:rPr>
          <w:t xml:space="preserve"> </w:t>
        </w:r>
        <w:r w:rsidR="007E114C" w:rsidRPr="00931CBF">
          <w:rPr>
            <w:rStyle w:val="Lienhypertexte"/>
            <w:rFonts w:cstheme="minorHAnsi"/>
            <w:b/>
            <w:iCs/>
            <w:lang w:val="nl-BE"/>
          </w:rPr>
          <w:t>Back</w:t>
        </w:r>
      </w:hyperlink>
      <w:r w:rsidR="00240E70">
        <w:rPr>
          <w:rFonts w:cstheme="minorHAnsi"/>
          <w:bCs/>
          <w:iCs/>
          <w:sz w:val="22"/>
          <w:szCs w:val="22"/>
          <w:lang w:val="nl-BE"/>
        </w:rPr>
        <w:t xml:space="preserve"> </w:t>
      </w:r>
      <w:r w:rsidR="00240E70" w:rsidRPr="00240E70">
        <w:rPr>
          <w:iCs/>
          <w:sz w:val="20"/>
          <w:szCs w:val="20"/>
          <w:lang w:val="nl-BE"/>
        </w:rPr>
        <w:t>(Luik)</w:t>
      </w:r>
      <w:r w:rsidR="00240E70">
        <w:rPr>
          <w:iCs/>
          <w:lang w:val="nl-BE"/>
        </w:rPr>
        <w:t xml:space="preserve"> </w:t>
      </w:r>
      <w:r w:rsidR="007E114C" w:rsidRPr="00240E70">
        <w:rPr>
          <w:rStyle w:val="Accentuation"/>
          <w:b/>
          <w:bCs/>
          <w:iCs w:val="0"/>
          <w:sz w:val="22"/>
          <w:szCs w:val="22"/>
          <w:lang w:val="nl-BE"/>
        </w:rPr>
        <w:t>een wascentrum voor glazen verpakkingen voor meermalig gebruik uit de agrovoedingssector en de stimulering van het hergebruik ervan</w:t>
      </w:r>
      <w:r w:rsidR="007E114C" w:rsidRPr="007E114C">
        <w:rPr>
          <w:rStyle w:val="Accentuation"/>
          <w:i w:val="0"/>
          <w:lang w:val="nl-BE"/>
        </w:rPr>
        <w:t> </w:t>
      </w:r>
    </w:p>
    <w:p w14:paraId="71194D5D" w14:textId="2E0B9767" w:rsidR="007E114C" w:rsidRPr="007E114C" w:rsidRDefault="007E114C" w:rsidP="00240E70">
      <w:pPr>
        <w:spacing w:before="100" w:beforeAutospacing="1" w:after="100" w:afterAutospacing="1"/>
        <w:jc w:val="both"/>
        <w:rPr>
          <w:i/>
          <w:lang w:val="nl-BE"/>
        </w:rPr>
      </w:pPr>
      <w:r w:rsidRPr="007E114C">
        <w:rPr>
          <w:rFonts w:eastAsia="Times New Roman" w:cstheme="minorHAnsi"/>
          <w:lang w:val="nl-BE" w:eastAsia="fr-BE"/>
        </w:rPr>
        <w:t xml:space="preserve">België produceert jaarlijks 320 000 ton glasafval. En als we onze verpakkingen nu eens zouden hergebruiken in plaats van ze weg te gooien of te recycleren? Dat is wat </w:t>
      </w:r>
      <w:r w:rsidRPr="007E114C">
        <w:rPr>
          <w:rFonts w:eastAsia="Times New Roman" w:cstheme="minorHAnsi"/>
          <w:b/>
          <w:bCs/>
          <w:lang w:val="nl-BE" w:eastAsia="fr-BE"/>
        </w:rPr>
        <w:t>Bring Back</w:t>
      </w:r>
      <w:r w:rsidRPr="007E114C">
        <w:rPr>
          <w:rFonts w:eastAsia="Times New Roman" w:cstheme="minorHAnsi"/>
          <w:lang w:val="nl-BE" w:eastAsia="fr-BE"/>
        </w:rPr>
        <w:t xml:space="preserve"> voorstelt met zijn </w:t>
      </w:r>
      <w:r w:rsidRPr="007E114C">
        <w:rPr>
          <w:rFonts w:eastAsia="Times New Roman" w:cstheme="minorHAnsi"/>
          <w:b/>
          <w:bCs/>
          <w:lang w:val="nl-BE" w:eastAsia="fr-BE"/>
        </w:rPr>
        <w:t>sleutelklare wasdienst voor glazen verpakkingen</w:t>
      </w:r>
      <w:r w:rsidRPr="007E114C">
        <w:rPr>
          <w:rFonts w:eastAsia="Times New Roman" w:cstheme="minorHAnsi"/>
          <w:lang w:val="nl-BE" w:eastAsia="fr-BE"/>
        </w:rPr>
        <w:t xml:space="preserve">. Het begon met de vaststelling dat glas hergebruiken </w:t>
      </w:r>
      <w:r w:rsidRPr="007E114C">
        <w:rPr>
          <w:rFonts w:eastAsia="Times New Roman" w:cstheme="minorHAnsi"/>
          <w:b/>
          <w:bCs/>
          <w:lang w:val="nl-BE" w:eastAsia="fr-BE"/>
        </w:rPr>
        <w:t>5 keer milieuvriendelijker is dan recycleren</w:t>
      </w:r>
      <w:r w:rsidRPr="007E114C">
        <w:rPr>
          <w:rFonts w:eastAsia="Times New Roman" w:cstheme="minorHAnsi"/>
          <w:lang w:val="nl-BE" w:eastAsia="fr-BE"/>
        </w:rPr>
        <w:t xml:space="preserve">. Het is ook </w:t>
      </w:r>
      <w:r w:rsidRPr="007E114C">
        <w:rPr>
          <w:rFonts w:eastAsia="Times New Roman" w:cstheme="minorHAnsi"/>
          <w:b/>
          <w:bCs/>
          <w:lang w:val="nl-BE" w:eastAsia="fr-BE"/>
        </w:rPr>
        <w:t>energiezuiniger</w:t>
      </w:r>
      <w:r w:rsidRPr="007E114C">
        <w:rPr>
          <w:rFonts w:eastAsia="Times New Roman" w:cstheme="minorHAnsi"/>
          <w:lang w:val="nl-BE" w:eastAsia="fr-BE"/>
        </w:rPr>
        <w:t xml:space="preserve"> (79% minder CO2-uitstoot) en </w:t>
      </w:r>
      <w:r w:rsidRPr="007E114C">
        <w:rPr>
          <w:rFonts w:eastAsia="Times New Roman" w:cstheme="minorHAnsi"/>
          <w:b/>
          <w:bCs/>
          <w:lang w:val="nl-BE" w:eastAsia="fr-BE"/>
        </w:rPr>
        <w:t>het verbruikt minder water</w:t>
      </w:r>
      <w:r w:rsidRPr="007E114C">
        <w:rPr>
          <w:rFonts w:eastAsia="Times New Roman" w:cstheme="minorHAnsi"/>
          <w:lang w:val="nl-BE" w:eastAsia="fr-BE"/>
        </w:rPr>
        <w:t xml:space="preserve"> (30% minder dan bij de productie van nieuw glas).</w:t>
      </w:r>
    </w:p>
    <w:p w14:paraId="6D0D6976" w14:textId="77777777" w:rsidR="007E114C" w:rsidRDefault="007E114C" w:rsidP="007E114C">
      <w:pPr>
        <w:spacing w:before="100" w:beforeAutospacing="1" w:after="100" w:afterAutospacing="1"/>
        <w:jc w:val="both"/>
        <w:rPr>
          <w:rFonts w:eastAsia="Times New Roman" w:cstheme="minorHAnsi"/>
          <w:lang w:val="nl-BE" w:eastAsia="fr-BE"/>
        </w:rPr>
      </w:pPr>
      <w:r w:rsidRPr="007E114C">
        <w:rPr>
          <w:rFonts w:eastAsia="Times New Roman" w:cstheme="minorHAnsi"/>
          <w:lang w:val="nl-BE" w:eastAsia="fr-BE"/>
        </w:rPr>
        <w:t>Het statiegeldsysteem is niet nieuw in België, maar momenteel beperkt tot de heel grote merken van bier, softdrinks en water.</w:t>
      </w:r>
      <w:r w:rsidRPr="007E114C">
        <w:rPr>
          <w:rFonts w:eastAsia="Times New Roman" w:cstheme="minorHAnsi"/>
          <w:b/>
          <w:bCs/>
          <w:lang w:val="nl-BE" w:eastAsia="fr-BE"/>
        </w:rPr>
        <w:t xml:space="preserve"> Laurent Halmes, Fanny Grommerch en François Tonneau</w:t>
      </w:r>
      <w:r w:rsidRPr="007E114C">
        <w:rPr>
          <w:rFonts w:eastAsia="Times New Roman" w:cstheme="minorHAnsi"/>
          <w:lang w:val="nl-BE" w:eastAsia="fr-BE"/>
        </w:rPr>
        <w:t xml:space="preserve"> willen het </w:t>
      </w:r>
      <w:r w:rsidRPr="007E114C">
        <w:rPr>
          <w:rFonts w:eastAsia="Times New Roman" w:cstheme="minorHAnsi"/>
          <w:b/>
          <w:bCs/>
          <w:lang w:val="nl-BE" w:eastAsia="fr-BE"/>
        </w:rPr>
        <w:t>statiegeld uitbreiden tot alle voedsel- en drankproducenten, ongeacht hun grootte of producttype</w:t>
      </w:r>
      <w:r w:rsidRPr="007E114C">
        <w:rPr>
          <w:rFonts w:eastAsia="Times New Roman" w:cstheme="minorHAnsi"/>
          <w:lang w:val="nl-BE" w:eastAsia="fr-BE"/>
        </w:rPr>
        <w:t>.</w:t>
      </w:r>
    </w:p>
    <w:p w14:paraId="72B9DC66" w14:textId="3693C443" w:rsidR="007E114C" w:rsidRPr="007E114C" w:rsidRDefault="007E114C" w:rsidP="007E114C">
      <w:pPr>
        <w:spacing w:before="100" w:beforeAutospacing="1" w:after="100" w:afterAutospacing="1"/>
        <w:jc w:val="both"/>
        <w:rPr>
          <w:rFonts w:eastAsia="Times New Roman" w:cstheme="minorHAnsi"/>
          <w:lang w:val="nl-BE" w:eastAsia="fr-BE"/>
        </w:rPr>
      </w:pPr>
      <w:r w:rsidRPr="007E114C">
        <w:rPr>
          <w:rFonts w:eastAsia="Times New Roman" w:cstheme="minorHAnsi"/>
          <w:lang w:val="nl-BE" w:eastAsia="fr-BE"/>
        </w:rPr>
        <w:t xml:space="preserve">  Met zijn model wil Bring Back </w:t>
      </w:r>
      <w:r w:rsidRPr="007E114C">
        <w:rPr>
          <w:rFonts w:eastAsia="Times New Roman" w:cstheme="minorHAnsi"/>
          <w:b/>
          <w:bCs/>
          <w:lang w:val="nl-BE" w:eastAsia="fr-BE"/>
        </w:rPr>
        <w:t>ecologischer</w:t>
      </w:r>
      <w:r w:rsidRPr="007E114C">
        <w:rPr>
          <w:rFonts w:eastAsia="Times New Roman" w:cstheme="minorHAnsi"/>
          <w:lang w:val="nl-BE" w:eastAsia="fr-BE"/>
        </w:rPr>
        <w:t>, maar ook</w:t>
      </w:r>
      <w:r w:rsidRPr="007E114C">
        <w:rPr>
          <w:rFonts w:eastAsia="Times New Roman" w:cstheme="minorHAnsi"/>
          <w:b/>
          <w:bCs/>
          <w:lang w:val="nl-BE" w:eastAsia="fr-BE"/>
        </w:rPr>
        <w:t xml:space="preserve"> meer concurrerend </w:t>
      </w:r>
      <w:r w:rsidRPr="007E114C">
        <w:rPr>
          <w:rFonts w:eastAsia="Times New Roman" w:cstheme="minorHAnsi"/>
          <w:lang w:val="nl-BE" w:eastAsia="fr-BE"/>
        </w:rPr>
        <w:t xml:space="preserve">zijn dan de sector van nieuw glas, waarvan de prijzen sterk schommelen volgens de energiekosten. Bovendien zijn er in België geen glasfabrieken meer, waardoor nieuw glas uit het buitenland komt. Door verpakkingen te hergebruiken, blijven de hulpbronnen en grondstoffen in België en is ons land dus </w:t>
      </w:r>
      <w:r w:rsidRPr="007E114C">
        <w:rPr>
          <w:rFonts w:eastAsia="Times New Roman" w:cstheme="minorHAnsi"/>
          <w:b/>
          <w:bCs/>
          <w:lang w:val="nl-BE" w:eastAsia="fr-BE"/>
        </w:rPr>
        <w:t>minder afhankelijk van de internationale markt</w:t>
      </w:r>
      <w:r w:rsidRPr="007E114C">
        <w:rPr>
          <w:rFonts w:eastAsia="Times New Roman" w:cstheme="minorHAnsi"/>
          <w:lang w:val="nl-BE" w:eastAsia="fr-BE"/>
        </w:rPr>
        <w:t xml:space="preserve">. Bij een </w:t>
      </w:r>
      <w:r w:rsidRPr="007E114C">
        <w:rPr>
          <w:rFonts w:eastAsia="Times New Roman" w:cstheme="minorHAnsi"/>
          <w:b/>
          <w:bCs/>
          <w:lang w:val="nl-BE" w:eastAsia="fr-BE"/>
        </w:rPr>
        <w:t>360°-aanpak</w:t>
      </w:r>
      <w:r w:rsidRPr="007E114C">
        <w:rPr>
          <w:rFonts w:eastAsia="Times New Roman" w:cstheme="minorHAnsi"/>
          <w:lang w:val="nl-BE" w:eastAsia="fr-BE"/>
        </w:rPr>
        <w:t xml:space="preserve"> zorgt dit nieuwe systeem ook voor extra jobs, waardoor de lokale economie een boost krijgt.</w:t>
      </w:r>
    </w:p>
    <w:p w14:paraId="5F491962" w14:textId="77777777" w:rsidR="007E114C" w:rsidRPr="007E114C" w:rsidRDefault="007E114C" w:rsidP="007E114C">
      <w:pPr>
        <w:spacing w:before="100" w:beforeAutospacing="1" w:after="100" w:afterAutospacing="1"/>
        <w:jc w:val="both"/>
        <w:rPr>
          <w:rFonts w:eastAsia="Times New Roman" w:cstheme="minorHAnsi"/>
          <w:lang w:val="nl-BE" w:eastAsia="fr-BE"/>
        </w:rPr>
      </w:pPr>
      <w:r w:rsidRPr="007E114C">
        <w:rPr>
          <w:rFonts w:eastAsia="Times New Roman" w:cstheme="minorHAnsi"/>
          <w:lang w:val="nl-BE" w:eastAsia="fr-BE"/>
        </w:rPr>
        <w:t xml:space="preserve">Het wascentrum in Luik kan </w:t>
      </w:r>
      <w:r w:rsidRPr="007E114C">
        <w:rPr>
          <w:rFonts w:eastAsia="Times New Roman" w:cstheme="minorHAnsi"/>
          <w:b/>
          <w:bCs/>
          <w:lang w:val="nl-BE" w:eastAsia="fr-BE"/>
        </w:rPr>
        <w:t>10 miljoen glazen flessen en bokalen per jaar wassen</w:t>
      </w:r>
      <w:r w:rsidRPr="007E114C">
        <w:rPr>
          <w:rFonts w:eastAsia="Times New Roman" w:cstheme="minorHAnsi"/>
          <w:lang w:val="nl-BE" w:eastAsia="fr-BE"/>
        </w:rPr>
        <w:t>. De onderneming verbindt zich ertoe te mikken op klanten die zich binnen een straal van 200 kilometer rond het centrum bevinden, om haar impact op het vervoer van de verpakkingen te beperken. Tot haar klanten behoren brouwerijen als Lupulus, Val Duc en Gembloux Beer, maar ook wijnbouwers, producenten van sappen en alcoholvrije dranken, en tot slot de voedingssector met bijvoorbeeld het merk Maria&amp;Franz.</w:t>
      </w:r>
    </w:p>
    <w:p w14:paraId="07DC22D8" w14:textId="77777777" w:rsidR="00951F13" w:rsidRPr="007E114C" w:rsidRDefault="00951F13" w:rsidP="0023471B">
      <w:pPr>
        <w:rPr>
          <w:rFonts w:eastAsia="Times New Roman" w:cstheme="minorHAnsi"/>
          <w:b/>
          <w:bCs/>
          <w:lang w:val="nl-BE" w:eastAsia="fr-BE"/>
        </w:rPr>
      </w:pPr>
    </w:p>
    <w:p w14:paraId="564D15FF" w14:textId="64669A4E" w:rsidR="00386622" w:rsidRDefault="00000000" w:rsidP="0023471B">
      <w:pPr>
        <w:jc w:val="both"/>
        <w:rPr>
          <w:iCs/>
          <w:lang w:val="nl-BE"/>
        </w:rPr>
      </w:pPr>
      <w:hyperlink r:id="rId13" w:history="1">
        <w:r w:rsidR="00240E70" w:rsidRPr="00931CBF">
          <w:rPr>
            <w:rStyle w:val="Lienhypertexte"/>
            <w:rFonts w:cstheme="minorHAnsi"/>
            <w:b/>
            <w:iCs/>
            <w:lang w:val="nl-BE"/>
          </w:rPr>
          <w:t>Companion.energy</w:t>
        </w:r>
      </w:hyperlink>
      <w:r w:rsidR="00240E70" w:rsidRPr="00931CBF">
        <w:rPr>
          <w:rFonts w:cstheme="minorHAnsi"/>
          <w:bCs/>
          <w:iCs/>
          <w:lang w:val="nl-BE"/>
        </w:rPr>
        <w:t xml:space="preserve"> </w:t>
      </w:r>
      <w:r w:rsidR="00240E70" w:rsidRPr="00240E70">
        <w:rPr>
          <w:iCs/>
          <w:sz w:val="20"/>
          <w:szCs w:val="20"/>
          <w:lang w:val="nl-BE"/>
        </w:rPr>
        <w:t>(Brussel)</w:t>
      </w:r>
      <w:r w:rsidR="00240E70" w:rsidRPr="007E114C">
        <w:rPr>
          <w:rStyle w:val="lev"/>
          <w:i/>
          <w:lang w:val="nl-BE"/>
        </w:rPr>
        <w:t xml:space="preserve"> </w:t>
      </w:r>
      <w:r w:rsidR="00240E70" w:rsidRPr="00240E70">
        <w:rPr>
          <w:rStyle w:val="lev"/>
          <w:i/>
          <w:sz w:val="22"/>
          <w:szCs w:val="22"/>
          <w:lang w:val="nl-BE"/>
        </w:rPr>
        <w:t>software die de bedrijven helpt om hun hernieuwbare energieverbruik en opslag te optimaliseren</w:t>
      </w:r>
      <w:r w:rsidR="00240E70" w:rsidRPr="007E114C">
        <w:rPr>
          <w:iCs/>
          <w:lang w:val="nl-BE"/>
        </w:rPr>
        <w:t xml:space="preserve"> </w:t>
      </w:r>
    </w:p>
    <w:p w14:paraId="3D21675D"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b/>
          <w:bCs/>
          <w:lang w:val="nl-BE" w:eastAsia="fr-BE"/>
        </w:rPr>
        <w:t>Companion.energy</w:t>
      </w:r>
      <w:r w:rsidRPr="00240E70">
        <w:rPr>
          <w:rFonts w:eastAsia="Times New Roman" w:cstheme="minorHAnsi"/>
          <w:lang w:val="nl-BE" w:eastAsia="fr-BE"/>
        </w:rPr>
        <w:t xml:space="preserve"> werd vorig jaar opgericht door </w:t>
      </w:r>
      <w:r w:rsidRPr="00240E70">
        <w:rPr>
          <w:rFonts w:eastAsia="Times New Roman" w:cstheme="minorHAnsi"/>
          <w:b/>
          <w:bCs/>
          <w:lang w:val="nl-BE" w:eastAsia="fr-BE"/>
        </w:rPr>
        <w:t>Jonas Verstraeten</w:t>
      </w:r>
      <w:r w:rsidRPr="00240E70">
        <w:rPr>
          <w:rFonts w:eastAsia="Times New Roman" w:cstheme="minorHAnsi"/>
          <w:lang w:val="nl-BE" w:eastAsia="fr-BE"/>
        </w:rPr>
        <w:t xml:space="preserve"> en </w:t>
      </w:r>
      <w:r w:rsidRPr="00240E70">
        <w:rPr>
          <w:rFonts w:eastAsia="Times New Roman" w:cstheme="minorHAnsi"/>
          <w:b/>
          <w:bCs/>
          <w:lang w:val="nl-BE" w:eastAsia="fr-BE"/>
        </w:rPr>
        <w:t>Thomas Vyncke</w:t>
      </w:r>
      <w:r w:rsidRPr="00240E70">
        <w:rPr>
          <w:rFonts w:eastAsia="Times New Roman" w:cstheme="minorHAnsi"/>
          <w:lang w:val="nl-BE" w:eastAsia="fr-BE"/>
        </w:rPr>
        <w:t>. Beiden zijn ingenieurs met een stevige bagage in de energiemarkt en een passie voor de energietransitie.</w:t>
      </w:r>
    </w:p>
    <w:p w14:paraId="458731DA"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lang w:val="nl-BE" w:eastAsia="fr-BE"/>
        </w:rPr>
        <w:lastRenderedPageBreak/>
        <w:t xml:space="preserve">Hun vorige professionele ervaring leerde dat er een duidelijke nood is in de industrie aan een meer </w:t>
      </w:r>
      <w:r w:rsidRPr="00240E70">
        <w:rPr>
          <w:rFonts w:eastAsia="Times New Roman" w:cstheme="minorHAnsi"/>
          <w:b/>
          <w:bCs/>
          <w:lang w:val="nl-BE" w:eastAsia="fr-BE"/>
        </w:rPr>
        <w:t>softwaregerichte aanpak</w:t>
      </w:r>
      <w:r w:rsidRPr="00240E70">
        <w:rPr>
          <w:rFonts w:eastAsia="Times New Roman" w:cstheme="minorHAnsi"/>
          <w:lang w:val="nl-BE" w:eastAsia="fr-BE"/>
        </w:rPr>
        <w:t xml:space="preserve"> om de transitie naar </w:t>
      </w:r>
      <w:r w:rsidRPr="00240E70">
        <w:rPr>
          <w:rFonts w:eastAsia="Times New Roman" w:cstheme="minorHAnsi"/>
          <w:b/>
          <w:bCs/>
          <w:lang w:val="nl-BE" w:eastAsia="fr-BE"/>
        </w:rPr>
        <w:t>‘Net Zero’ energie</w:t>
      </w:r>
      <w:r w:rsidRPr="00240E70">
        <w:rPr>
          <w:rFonts w:eastAsia="Times New Roman" w:cstheme="minorHAnsi"/>
          <w:lang w:val="nl-BE" w:eastAsia="fr-BE"/>
        </w:rPr>
        <w:t xml:space="preserve"> efficiënt te maken. De volatiele energiemarkt, de nood aan innovatieve technologieën en de steeds strengere regelgeving worden immers vaak gezien als uitdaging voor de concurrentiepositie van deze bedrijven. Jonas en Thomas zien een kans om </w:t>
      </w:r>
      <w:r w:rsidRPr="00240E70">
        <w:rPr>
          <w:rFonts w:eastAsia="Times New Roman" w:cstheme="minorHAnsi"/>
          <w:b/>
          <w:bCs/>
          <w:lang w:val="nl-BE" w:eastAsia="fr-BE"/>
        </w:rPr>
        <w:t>industrieel energiebeheer aan te bieden in het tijdperk van hernieuwbare energie</w:t>
      </w:r>
      <w:r w:rsidRPr="00240E70">
        <w:rPr>
          <w:rFonts w:eastAsia="Times New Roman" w:cstheme="minorHAnsi"/>
          <w:lang w:val="nl-BE" w:eastAsia="fr-BE"/>
        </w:rPr>
        <w:t>.</w:t>
      </w:r>
    </w:p>
    <w:p w14:paraId="6E905494"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lang w:val="nl-BE" w:eastAsia="fr-BE"/>
        </w:rPr>
        <w:t xml:space="preserve">Companion.energy helpt </w:t>
      </w:r>
      <w:r w:rsidRPr="00240E70">
        <w:rPr>
          <w:rFonts w:eastAsia="Times New Roman" w:cstheme="minorHAnsi"/>
          <w:b/>
          <w:bCs/>
          <w:lang w:val="nl-BE" w:eastAsia="fr-BE"/>
        </w:rPr>
        <w:t>industriële bedrijven</w:t>
      </w:r>
      <w:r w:rsidRPr="00240E70">
        <w:rPr>
          <w:rFonts w:eastAsia="Times New Roman" w:cstheme="minorHAnsi"/>
          <w:lang w:val="nl-BE" w:eastAsia="fr-BE"/>
        </w:rPr>
        <w:t xml:space="preserve"> </w:t>
      </w:r>
      <w:r w:rsidRPr="00240E70">
        <w:rPr>
          <w:rFonts w:eastAsia="Times New Roman" w:cstheme="minorHAnsi"/>
          <w:b/>
          <w:bCs/>
          <w:lang w:val="nl-BE" w:eastAsia="fr-BE"/>
        </w:rPr>
        <w:t>concurrerend te blijven</w:t>
      </w:r>
      <w:r w:rsidRPr="00240E70">
        <w:rPr>
          <w:rFonts w:eastAsia="Times New Roman" w:cstheme="minorHAnsi"/>
          <w:lang w:val="nl-BE" w:eastAsia="fr-BE"/>
        </w:rPr>
        <w:t xml:space="preserve"> en </w:t>
      </w:r>
      <w:r w:rsidRPr="00240E70">
        <w:rPr>
          <w:rFonts w:eastAsia="Times New Roman" w:cstheme="minorHAnsi"/>
          <w:b/>
          <w:bCs/>
          <w:lang w:val="nl-BE" w:eastAsia="fr-BE"/>
        </w:rPr>
        <w:t>tegelijkertijd de</w:t>
      </w:r>
      <w:r w:rsidRPr="00240E70">
        <w:rPr>
          <w:rFonts w:eastAsia="Times New Roman" w:cstheme="minorHAnsi"/>
          <w:lang w:val="nl-BE" w:eastAsia="fr-BE"/>
        </w:rPr>
        <w:t xml:space="preserve"> </w:t>
      </w:r>
      <w:r w:rsidRPr="00240E70">
        <w:rPr>
          <w:rFonts w:eastAsia="Times New Roman" w:cstheme="minorHAnsi"/>
          <w:b/>
          <w:bCs/>
          <w:lang w:val="nl-BE" w:eastAsia="fr-BE"/>
        </w:rPr>
        <w:t>energietransitie te omarmen</w:t>
      </w:r>
      <w:r w:rsidRPr="00240E70">
        <w:rPr>
          <w:rFonts w:eastAsia="Times New Roman" w:cstheme="minorHAnsi"/>
          <w:lang w:val="nl-BE" w:eastAsia="fr-BE"/>
        </w:rPr>
        <w:t xml:space="preserve">. Dankzij hun software worden energieverbruik en -opslag actief gestuurd op basis van de trends in elektriciteitsprijzen. Hierdoor kunnen hun klanten meer en </w:t>
      </w:r>
      <w:r w:rsidRPr="00240E70">
        <w:rPr>
          <w:rFonts w:eastAsia="Times New Roman" w:cstheme="minorHAnsi"/>
          <w:b/>
          <w:bCs/>
          <w:lang w:val="nl-BE" w:eastAsia="fr-BE"/>
        </w:rPr>
        <w:t>goedkopere hernieuwbare energie gebruiken zonder hun productieprocessen te onderbreken</w:t>
      </w:r>
      <w:r w:rsidRPr="00240E70">
        <w:rPr>
          <w:rFonts w:eastAsia="Times New Roman" w:cstheme="minorHAnsi"/>
          <w:lang w:val="nl-BE" w:eastAsia="fr-BE"/>
        </w:rPr>
        <w:t>. Hun energieverbruik wordt geoptimaliseerd op momenten dat er volop goedkope hernieuwbare elektriciteit beschikbaar is.</w:t>
      </w:r>
    </w:p>
    <w:p w14:paraId="3209B08C"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lang w:val="nl-BE" w:eastAsia="fr-BE"/>
        </w:rPr>
        <w:t>De datasoftware van Companion.energy bouwt de brug tussen energiemonitoring –wat de meeste industriële bedrijven al doen– en actieve energiesturing. Deze actieve energiesturing wordt voor veel bedrijven een noodzaak in de nabije toekomst.</w:t>
      </w:r>
    </w:p>
    <w:p w14:paraId="38C6AB39"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lang w:val="nl-BE" w:eastAsia="fr-BE"/>
        </w:rPr>
        <w:t>Met variabele hernieuwbare energiebronnen zoals zon en wind is het vermogen van industriële bedrijven om hun energieverbruik aan te passen, essentieel om deze energiebronnen te integreren in de procesvoering.</w:t>
      </w:r>
    </w:p>
    <w:p w14:paraId="38A384AC"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lang w:val="nl-BE" w:eastAsia="fr-BE"/>
        </w:rPr>
        <w:t xml:space="preserve">Het hoofddoel van Jonas en Thomas is om de weg vrij te maken voor een toekomst waarin </w:t>
      </w:r>
      <w:r w:rsidRPr="00240E70">
        <w:rPr>
          <w:rFonts w:eastAsia="Times New Roman" w:cstheme="minorHAnsi"/>
          <w:b/>
          <w:bCs/>
          <w:lang w:val="nl-BE" w:eastAsia="fr-BE"/>
        </w:rPr>
        <w:t>de industriële energietransitie zo snel, en zo kostefficiënt mogelijk werkelijkheid wordt</w:t>
      </w:r>
      <w:r w:rsidRPr="00240E70">
        <w:rPr>
          <w:rFonts w:eastAsia="Times New Roman" w:cstheme="minorHAnsi"/>
          <w:lang w:val="nl-BE" w:eastAsia="fr-BE"/>
        </w:rPr>
        <w:t>.</w:t>
      </w:r>
    </w:p>
    <w:p w14:paraId="0BAE162E" w14:textId="1469E275" w:rsidR="005F3079" w:rsidRPr="0023471B" w:rsidRDefault="005F3079" w:rsidP="0013774C">
      <w:pPr>
        <w:jc w:val="both"/>
        <w:rPr>
          <w:color w:val="000000" w:themeColor="text1"/>
          <w:lang w:val="nl-NL"/>
        </w:rPr>
      </w:pPr>
    </w:p>
    <w:p w14:paraId="7CD12EBA" w14:textId="1C0445F1" w:rsidR="005553DE" w:rsidRDefault="00000000" w:rsidP="0023471B">
      <w:pPr>
        <w:rPr>
          <w:i/>
          <w:iCs/>
          <w:sz w:val="22"/>
          <w:szCs w:val="22"/>
          <w:lang w:val="nl-BE"/>
        </w:rPr>
      </w:pPr>
      <w:hyperlink r:id="rId14" w:history="1">
        <w:r w:rsidR="00240E70" w:rsidRPr="00931CBF">
          <w:rPr>
            <w:rStyle w:val="Lienhypertexte"/>
            <w:rFonts w:cstheme="minorHAnsi"/>
            <w:b/>
            <w:iCs/>
            <w:lang w:val="nl-BE"/>
          </w:rPr>
          <w:t>Waste-end</w:t>
        </w:r>
      </w:hyperlink>
      <w:r w:rsidR="00240E70">
        <w:rPr>
          <w:rFonts w:cstheme="minorHAnsi"/>
          <w:b/>
          <w:iCs/>
          <w:sz w:val="22"/>
          <w:szCs w:val="22"/>
          <w:lang w:val="nl-BE"/>
        </w:rPr>
        <w:t xml:space="preserve"> </w:t>
      </w:r>
      <w:r w:rsidR="00240E70" w:rsidRPr="00240E70">
        <w:rPr>
          <w:sz w:val="20"/>
          <w:szCs w:val="20"/>
          <w:lang w:val="nl-BE"/>
        </w:rPr>
        <w:t>(Gosselies)</w:t>
      </w:r>
      <w:r w:rsidR="00240E70" w:rsidRPr="00240E70">
        <w:rPr>
          <w:rFonts w:cstheme="minorHAnsi"/>
          <w:b/>
          <w:iCs/>
          <w:sz w:val="20"/>
          <w:szCs w:val="20"/>
          <w:lang w:val="nl-BE"/>
        </w:rPr>
        <w:t xml:space="preserve"> </w:t>
      </w:r>
      <w:r w:rsidR="00240E70" w:rsidRPr="00240E70">
        <w:rPr>
          <w:rStyle w:val="lev"/>
          <w:i/>
          <w:iCs/>
          <w:sz w:val="22"/>
          <w:szCs w:val="22"/>
          <w:lang w:val="nl-BE"/>
        </w:rPr>
        <w:t>biomethanisatie om voedselafval om te zetten in biogas of natuurlijke meststof</w:t>
      </w:r>
      <w:r w:rsidR="00240E70" w:rsidRPr="00240E70">
        <w:rPr>
          <w:i/>
          <w:iCs/>
          <w:sz w:val="22"/>
          <w:szCs w:val="22"/>
          <w:lang w:val="nl-BE"/>
        </w:rPr>
        <w:t xml:space="preserve"> </w:t>
      </w:r>
    </w:p>
    <w:p w14:paraId="248A203F"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b/>
          <w:bCs/>
          <w:lang w:val="nl-BE" w:eastAsia="fr-BE"/>
        </w:rPr>
        <w:t>Biomethanisering</w:t>
      </w:r>
      <w:r w:rsidRPr="00240E70">
        <w:rPr>
          <w:rFonts w:eastAsia="Times New Roman" w:cstheme="minorHAnsi"/>
          <w:lang w:val="nl-BE" w:eastAsia="fr-BE"/>
        </w:rPr>
        <w:t xml:space="preserve"> is een proces dat reeds op industriële schaal en in grote landbouwbedrijven wordt toegepast. Waste-end wil het binnen het bereik brengen van de s</w:t>
      </w:r>
      <w:r w:rsidRPr="00240E70">
        <w:rPr>
          <w:rFonts w:eastAsia="Times New Roman" w:cstheme="minorHAnsi"/>
          <w:b/>
          <w:bCs/>
          <w:lang w:val="nl-BE" w:eastAsia="fr-BE"/>
        </w:rPr>
        <w:t>ector van restaurants, hotels en grootkeukens (scholen, woonzorgcentra, ziekenhuizen...)</w:t>
      </w:r>
      <w:r w:rsidRPr="00240E70">
        <w:rPr>
          <w:rFonts w:eastAsia="Times New Roman" w:cstheme="minorHAnsi"/>
          <w:lang w:val="nl-BE" w:eastAsia="fr-BE"/>
        </w:rPr>
        <w:t>. De onderneming wil een low-tech-oplossing voorstellen waardoor deze spelers weer deel uitmaken van de</w:t>
      </w:r>
      <w:r w:rsidRPr="00240E70">
        <w:rPr>
          <w:rFonts w:eastAsia="Times New Roman" w:cstheme="minorHAnsi"/>
          <w:b/>
          <w:bCs/>
          <w:lang w:val="nl-BE" w:eastAsia="fr-BE"/>
        </w:rPr>
        <w:t xml:space="preserve"> circulaire economie</w:t>
      </w:r>
      <w:r w:rsidRPr="00240E70">
        <w:rPr>
          <w:rFonts w:eastAsia="Times New Roman" w:cstheme="minorHAnsi"/>
          <w:lang w:val="nl-BE" w:eastAsia="fr-BE"/>
        </w:rPr>
        <w:t xml:space="preserve"> en tegelijk kunnen </w:t>
      </w:r>
      <w:r w:rsidRPr="00240E70">
        <w:rPr>
          <w:rFonts w:eastAsia="Times New Roman" w:cstheme="minorHAnsi"/>
          <w:b/>
          <w:bCs/>
          <w:lang w:val="nl-BE" w:eastAsia="fr-BE"/>
        </w:rPr>
        <w:t>besparen op de kosten van de verwerking</w:t>
      </w:r>
      <w:r w:rsidRPr="00240E70">
        <w:rPr>
          <w:rFonts w:eastAsia="Times New Roman" w:cstheme="minorHAnsi"/>
          <w:lang w:val="nl-BE" w:eastAsia="fr-BE"/>
        </w:rPr>
        <w:t xml:space="preserve"> van hun organische afval.</w:t>
      </w:r>
    </w:p>
    <w:p w14:paraId="6203D8F7"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lang w:val="nl-BE" w:eastAsia="fr-BE"/>
        </w:rPr>
        <w:t xml:space="preserve">Een aanzienlijke hoeveelheid voedselafval uit deze grootkeukens wordt vandaag nog altijd verbrand, hoewel dat afval een kostbare hulpbron vormt voor allerlei doeleinden. Via een </w:t>
      </w:r>
      <w:r w:rsidRPr="00240E70">
        <w:rPr>
          <w:rFonts w:eastAsia="Times New Roman" w:cstheme="minorHAnsi"/>
          <w:b/>
          <w:bCs/>
          <w:lang w:val="nl-BE" w:eastAsia="fr-BE"/>
        </w:rPr>
        <w:t>natuurlijk biologisch proces</w:t>
      </w:r>
      <w:r w:rsidRPr="00240E70">
        <w:rPr>
          <w:rFonts w:eastAsia="Times New Roman" w:cstheme="minorHAnsi"/>
          <w:lang w:val="nl-BE" w:eastAsia="fr-BE"/>
        </w:rPr>
        <w:t xml:space="preserve"> zorgen de </w:t>
      </w:r>
      <w:r w:rsidRPr="00240E70">
        <w:rPr>
          <w:rFonts w:eastAsia="Times New Roman" w:cstheme="minorHAnsi"/>
          <w:b/>
          <w:bCs/>
          <w:lang w:val="nl-BE" w:eastAsia="fr-BE"/>
        </w:rPr>
        <w:t>biogasinstallaties van Waste-end</w:t>
      </w:r>
      <w:r w:rsidRPr="00240E70">
        <w:rPr>
          <w:rFonts w:eastAsia="Times New Roman" w:cstheme="minorHAnsi"/>
          <w:lang w:val="nl-BE" w:eastAsia="fr-BE"/>
        </w:rPr>
        <w:t xml:space="preserve"> ervoor dat bacteriën het organische afval kunnen verteren. Bij gebrek aan zuurstof wordt het omgezet in </w:t>
      </w:r>
      <w:r w:rsidRPr="00240E70">
        <w:rPr>
          <w:rFonts w:eastAsia="Times New Roman" w:cstheme="minorHAnsi"/>
          <w:b/>
          <w:bCs/>
          <w:lang w:val="nl-BE" w:eastAsia="fr-BE"/>
        </w:rPr>
        <w:t>biogas</w:t>
      </w:r>
      <w:r w:rsidRPr="00240E70">
        <w:rPr>
          <w:rFonts w:eastAsia="Times New Roman" w:cstheme="minorHAnsi"/>
          <w:lang w:val="nl-BE" w:eastAsia="fr-BE"/>
        </w:rPr>
        <w:t xml:space="preserve"> dat rijk is aan methaan, en in natuurlijke meststof, die ideaal is om de bodem te voeden. Het voedselafval dat deze spelers vroeger met hoge kosten opzadelde, wordt op die manier een hulpbron die tal van mogelijkheden biedt: het biogas kan hergebruikt worden in een </w:t>
      </w:r>
      <w:r w:rsidRPr="00240E70">
        <w:rPr>
          <w:rFonts w:eastAsia="Times New Roman" w:cstheme="minorHAnsi"/>
          <w:lang w:val="nl-BE" w:eastAsia="fr-BE"/>
        </w:rPr>
        <w:lastRenderedPageBreak/>
        <w:t xml:space="preserve">verwarmingsketel of een gasfornuis, en de </w:t>
      </w:r>
      <w:r w:rsidRPr="00240E70">
        <w:rPr>
          <w:rFonts w:eastAsia="Times New Roman" w:cstheme="minorHAnsi"/>
          <w:b/>
          <w:bCs/>
          <w:lang w:val="nl-BE" w:eastAsia="fr-BE"/>
        </w:rPr>
        <w:t>meststoffen</w:t>
      </w:r>
      <w:r w:rsidRPr="00240E70">
        <w:rPr>
          <w:rFonts w:eastAsia="Times New Roman" w:cstheme="minorHAnsi"/>
          <w:lang w:val="nl-BE" w:eastAsia="fr-BE"/>
        </w:rPr>
        <w:t xml:space="preserve"> kunnen in een planten- of moestuin worden uitgestrooid.</w:t>
      </w:r>
    </w:p>
    <w:p w14:paraId="48A771E4"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lang w:val="nl-BE" w:eastAsia="fr-BE"/>
        </w:rPr>
        <w:t xml:space="preserve">Deze gebruiksvriendelijke oplossing heeft ook het voordeel dat ze kan worden </w:t>
      </w:r>
      <w:r w:rsidRPr="00240E70">
        <w:rPr>
          <w:rFonts w:eastAsia="Times New Roman" w:cstheme="minorHAnsi"/>
          <w:b/>
          <w:bCs/>
          <w:lang w:val="nl-BE" w:eastAsia="fr-BE"/>
        </w:rPr>
        <w:t>aangepast aan de hoeveelheid en de te verwerken soort afval</w:t>
      </w:r>
      <w:r w:rsidRPr="00240E70">
        <w:rPr>
          <w:rFonts w:eastAsia="Times New Roman" w:cstheme="minorHAnsi"/>
          <w:lang w:val="nl-BE" w:eastAsia="fr-BE"/>
        </w:rPr>
        <w:t>. Bij de verwerking wordt het milieu gespaard en blijft het transport binnen de perken.</w:t>
      </w:r>
    </w:p>
    <w:p w14:paraId="5AC922D3" w14:textId="77777777" w:rsidR="00240E70" w:rsidRPr="00240E70" w:rsidRDefault="00240E70" w:rsidP="00240E70">
      <w:pPr>
        <w:spacing w:before="100" w:beforeAutospacing="1" w:after="100" w:afterAutospacing="1"/>
        <w:jc w:val="both"/>
        <w:rPr>
          <w:rFonts w:eastAsia="Times New Roman" w:cstheme="minorHAnsi"/>
          <w:lang w:val="nl-BE" w:eastAsia="fr-BE"/>
        </w:rPr>
      </w:pPr>
      <w:r w:rsidRPr="00240E70">
        <w:rPr>
          <w:rFonts w:eastAsia="Times New Roman" w:cstheme="minorHAnsi"/>
          <w:lang w:val="nl-BE" w:eastAsia="fr-BE"/>
        </w:rPr>
        <w:t xml:space="preserve">Het team van Waste-end bestaat uit </w:t>
      </w:r>
      <w:r w:rsidRPr="00240E70">
        <w:rPr>
          <w:rFonts w:eastAsia="Times New Roman" w:cstheme="minorHAnsi"/>
          <w:b/>
          <w:bCs/>
          <w:lang w:val="nl-BE" w:eastAsia="fr-BE"/>
        </w:rPr>
        <w:t>Lola Brousmiche</w:t>
      </w:r>
      <w:r w:rsidRPr="00240E70">
        <w:rPr>
          <w:rFonts w:eastAsia="Times New Roman" w:cstheme="minorHAnsi"/>
          <w:lang w:val="nl-BE" w:eastAsia="fr-BE"/>
        </w:rPr>
        <w:t xml:space="preserve"> en </w:t>
      </w:r>
      <w:r w:rsidRPr="00240E70">
        <w:rPr>
          <w:rFonts w:eastAsia="Times New Roman" w:cstheme="minorHAnsi"/>
          <w:b/>
          <w:bCs/>
          <w:lang w:val="nl-BE" w:eastAsia="fr-BE"/>
        </w:rPr>
        <w:t>Nathan Pletinckx</w:t>
      </w:r>
      <w:r w:rsidRPr="00240E70">
        <w:rPr>
          <w:rFonts w:eastAsia="Times New Roman" w:cstheme="minorHAnsi"/>
          <w:lang w:val="nl-BE" w:eastAsia="fr-BE"/>
        </w:rPr>
        <w:t>, twee jongeren die elkaar met hun profiel perfect aanvullen. Zij is burgerlijk ingenieur chemie en heeft zich gespecialiseerd in biomethanisering. Hij is handelsingenieur en thuis in de vele tools die bij het ondernemerschap worden ingezet. Allebei hebben ze een onweerstaanbare drang om te ijveren voor de bescherming van het milieu, en met die overtuiging hebben ze twee proefinstallaties kunnen bouwen in Henegouwen.</w:t>
      </w:r>
    </w:p>
    <w:p w14:paraId="45730D9C" w14:textId="77777777" w:rsidR="009465DE" w:rsidRPr="0023471B" w:rsidRDefault="009465DE" w:rsidP="0023471B">
      <w:pPr>
        <w:jc w:val="center"/>
        <w:rPr>
          <w:lang w:val="nl-NL"/>
        </w:rPr>
      </w:pPr>
    </w:p>
    <w:p w14:paraId="62541057" w14:textId="6FA26E6C" w:rsidR="00B6062C" w:rsidRPr="0023471B" w:rsidRDefault="00B6062C" w:rsidP="0023471B">
      <w:pPr>
        <w:jc w:val="center"/>
        <w:rPr>
          <w:lang w:val="nl-NL"/>
        </w:rPr>
      </w:pPr>
      <w:r w:rsidRPr="0023471B">
        <w:rPr>
          <w:lang w:val="nl-NL"/>
        </w:rPr>
        <w:t>* * * * * * *</w:t>
      </w:r>
    </w:p>
    <w:p w14:paraId="4154DFBD" w14:textId="77777777" w:rsidR="00DA566B" w:rsidRPr="0023471B" w:rsidRDefault="00DA566B" w:rsidP="0023471B">
      <w:pPr>
        <w:jc w:val="both"/>
        <w:rPr>
          <w:color w:val="000000" w:themeColor="text1"/>
          <w:lang w:val="nl-NL"/>
        </w:rPr>
      </w:pPr>
    </w:p>
    <w:p w14:paraId="151DB353" w14:textId="27645B29" w:rsidR="00820EBC" w:rsidRPr="0023471B" w:rsidRDefault="005B13AF" w:rsidP="0023471B">
      <w:pPr>
        <w:jc w:val="both"/>
        <w:rPr>
          <w:b/>
          <w:color w:val="000000" w:themeColor="text1"/>
          <w:lang w:val="nl-NL"/>
        </w:rPr>
      </w:pPr>
      <w:r w:rsidRPr="0023471B">
        <w:rPr>
          <w:b/>
          <w:color w:val="000000" w:themeColor="text1"/>
          <w:lang w:val="nl-NL"/>
        </w:rPr>
        <w:t>Samenstelling van de</w:t>
      </w:r>
      <w:r w:rsidR="00820EBC" w:rsidRPr="0023471B">
        <w:rPr>
          <w:b/>
          <w:color w:val="000000" w:themeColor="text1"/>
          <w:lang w:val="nl-NL"/>
        </w:rPr>
        <w:t xml:space="preserve"> </w:t>
      </w:r>
      <w:r w:rsidR="00103C55" w:rsidRPr="0023471B">
        <w:rPr>
          <w:b/>
          <w:color w:val="000000" w:themeColor="text1"/>
          <w:lang w:val="nl-NL"/>
        </w:rPr>
        <w:t>j</w:t>
      </w:r>
      <w:r w:rsidR="00820EBC" w:rsidRPr="0023471B">
        <w:rPr>
          <w:b/>
          <w:color w:val="000000" w:themeColor="text1"/>
          <w:lang w:val="nl-NL"/>
        </w:rPr>
        <w:t xml:space="preserve">ury </w:t>
      </w:r>
    </w:p>
    <w:p w14:paraId="7278215C" w14:textId="41B2CBCB" w:rsidR="005B13AF" w:rsidRPr="0023471B" w:rsidRDefault="00000000" w:rsidP="0013774C">
      <w:pPr>
        <w:jc w:val="both"/>
        <w:rPr>
          <w:rFonts w:ascii="Calibri" w:eastAsia="Times New Roman" w:hAnsi="Calibri" w:cs="Times New Roman"/>
          <w:lang w:val="nl-NL" w:eastAsia="en-GB"/>
        </w:rPr>
      </w:pPr>
      <w:hyperlink r:id="rId15" w:history="1">
        <w:r w:rsidR="005B13AF" w:rsidRPr="0023471B">
          <w:rPr>
            <w:rStyle w:val="Lienhypertexte"/>
            <w:rFonts w:ascii="Calibri" w:eastAsia="Times New Roman" w:hAnsi="Calibri" w:cs="Times New Roman"/>
            <w:lang w:val="nl-NL" w:eastAsia="en-GB"/>
          </w:rPr>
          <w:t>De jury</w:t>
        </w:r>
      </w:hyperlink>
      <w:r w:rsidR="005B13AF" w:rsidRPr="0023471B">
        <w:rPr>
          <w:rFonts w:ascii="Calibri" w:eastAsia="Times New Roman" w:hAnsi="Calibri" w:cs="Times New Roman"/>
          <w:lang w:val="nl-NL" w:eastAsia="en-GB"/>
        </w:rPr>
        <w:t xml:space="preserve"> bestond dit jaar uit</w:t>
      </w:r>
      <w:r w:rsidR="00240E70">
        <w:rPr>
          <w:rFonts w:ascii="Calibri" w:eastAsia="Times New Roman" w:hAnsi="Calibri" w:cs="Times New Roman"/>
          <w:lang w:val="nl-NL" w:eastAsia="en-GB"/>
        </w:rPr>
        <w:t xml:space="preserve"> 10 leden</w:t>
      </w:r>
      <w:r w:rsidR="005B13AF" w:rsidRPr="0023471B">
        <w:rPr>
          <w:rFonts w:ascii="Calibri" w:eastAsia="Times New Roman" w:hAnsi="Calibri" w:cs="Times New Roman"/>
          <w:lang w:val="nl-NL" w:eastAsia="en-GB"/>
        </w:rPr>
        <w:t>:</w:t>
      </w:r>
      <w:r w:rsidR="005B13AF" w:rsidRPr="0023471B">
        <w:rPr>
          <w:rFonts w:ascii="Calibri" w:eastAsia="Times New Roman" w:hAnsi="Calibri" w:cs="Times New Roman"/>
          <w:b/>
          <w:bCs/>
          <w:lang w:val="nl-NL" w:eastAsia="en-GB"/>
        </w:rPr>
        <w:t xml:space="preserve"> </w:t>
      </w:r>
      <w:r w:rsidR="00240E70" w:rsidRPr="00240E70">
        <w:rPr>
          <w:rFonts w:cstheme="minorHAnsi"/>
          <w:b/>
          <w:color w:val="000000" w:themeColor="text1"/>
          <w:lang w:val="nl-NL"/>
        </w:rPr>
        <w:t>Pierre Mottet</w:t>
      </w:r>
      <w:r w:rsidR="00240E70" w:rsidRPr="00240E70">
        <w:rPr>
          <w:rFonts w:cstheme="minorHAnsi"/>
          <w:color w:val="000000" w:themeColor="text1"/>
          <w:lang w:val="nl-NL"/>
        </w:rPr>
        <w:t xml:space="preserve">, IBA, </w:t>
      </w:r>
      <w:r w:rsidR="00240E70">
        <w:rPr>
          <w:rFonts w:cstheme="minorHAnsi"/>
          <w:color w:val="000000" w:themeColor="text1"/>
          <w:lang w:val="nl-NL"/>
        </w:rPr>
        <w:t>juryvoorzitter</w:t>
      </w:r>
      <w:r w:rsidR="00240E70" w:rsidRPr="00240E70">
        <w:rPr>
          <w:rFonts w:cstheme="minorHAnsi"/>
          <w:color w:val="000000" w:themeColor="text1"/>
          <w:lang w:val="nl-NL"/>
        </w:rPr>
        <w:t> ;</w:t>
      </w:r>
      <w:r w:rsidR="00240E70" w:rsidRPr="00240E70">
        <w:rPr>
          <w:rFonts w:cstheme="minorHAnsi"/>
          <w:b/>
          <w:color w:val="000000" w:themeColor="text1"/>
          <w:lang w:val="nl-NL"/>
        </w:rPr>
        <w:t xml:space="preserve"> Piet Colruyt</w:t>
      </w:r>
      <w:r w:rsidR="00240E70" w:rsidRPr="00240E70">
        <w:rPr>
          <w:rFonts w:cstheme="minorHAnsi"/>
          <w:color w:val="000000" w:themeColor="text1"/>
          <w:lang w:val="nl-NL"/>
        </w:rPr>
        <w:t>, SI</w:t>
      </w:r>
      <w:r w:rsidR="00240E70" w:rsidRPr="00240E70">
        <w:rPr>
          <w:rFonts w:cstheme="minorHAnsi"/>
          <w:color w:val="000000" w:themeColor="text1"/>
          <w:vertAlign w:val="superscript"/>
          <w:lang w:val="nl-NL"/>
        </w:rPr>
        <w:t>2</w:t>
      </w:r>
      <w:r w:rsidR="00240E70" w:rsidRPr="00240E70">
        <w:rPr>
          <w:rFonts w:cstheme="minorHAnsi"/>
          <w:color w:val="000000" w:themeColor="text1"/>
          <w:lang w:val="nl-NL"/>
        </w:rPr>
        <w:t xml:space="preserve"> Fund ; </w:t>
      </w:r>
      <w:r w:rsidR="00240E70" w:rsidRPr="00240E70">
        <w:rPr>
          <w:rFonts w:cstheme="minorHAnsi"/>
          <w:b/>
          <w:bCs/>
          <w:color w:val="000000" w:themeColor="text1"/>
          <w:lang w:val="nl-NL"/>
        </w:rPr>
        <w:t>Christ’l Joris</w:t>
      </w:r>
      <w:r w:rsidR="00240E70" w:rsidRPr="00240E70">
        <w:rPr>
          <w:rFonts w:cstheme="minorHAnsi"/>
          <w:color w:val="000000" w:themeColor="text1"/>
          <w:lang w:val="nl-NL"/>
        </w:rPr>
        <w:t xml:space="preserve">, </w:t>
      </w:r>
      <w:r w:rsidR="00240E70" w:rsidRPr="00240E70">
        <w:rPr>
          <w:rStyle w:val="ui-provider"/>
          <w:lang w:val="nl-NL"/>
        </w:rPr>
        <w:t>ETAP Lighting </w:t>
      </w:r>
      <w:r w:rsidR="00240E70" w:rsidRPr="00240E70">
        <w:rPr>
          <w:rFonts w:cstheme="minorHAnsi"/>
          <w:color w:val="000000" w:themeColor="text1"/>
          <w:lang w:val="nl-NL"/>
        </w:rPr>
        <w:t xml:space="preserve">; </w:t>
      </w:r>
      <w:r w:rsidR="00240E70" w:rsidRPr="00240E70">
        <w:rPr>
          <w:rFonts w:cstheme="minorHAnsi"/>
          <w:b/>
          <w:bCs/>
          <w:color w:val="000000" w:themeColor="text1"/>
          <w:lang w:val="nl-NL"/>
        </w:rPr>
        <w:t>David Mellet</w:t>
      </w:r>
      <w:r w:rsidR="00240E70" w:rsidRPr="00240E70">
        <w:rPr>
          <w:rFonts w:cstheme="minorHAnsi"/>
          <w:color w:val="000000" w:themeColor="text1"/>
          <w:lang w:val="nl-NL"/>
        </w:rPr>
        <w:t xml:space="preserve">, BeeFounders &amp; Little Food </w:t>
      </w:r>
      <w:r w:rsidR="00240E70" w:rsidRPr="0023471B">
        <w:rPr>
          <w:rFonts w:cstheme="minorHAnsi"/>
          <w:color w:val="000000" w:themeColor="text1"/>
          <w:lang w:val="nl-NL"/>
        </w:rPr>
        <w:t>(SE’nSE 2016-laureaat)</w:t>
      </w:r>
      <w:r w:rsidR="00240E70" w:rsidRPr="00240E70">
        <w:rPr>
          <w:rFonts w:cstheme="minorHAnsi"/>
          <w:color w:val="000000" w:themeColor="text1"/>
          <w:lang w:val="nl-NL"/>
        </w:rPr>
        <w:t xml:space="preserve">; </w:t>
      </w:r>
      <w:r w:rsidR="00240E70" w:rsidRPr="00240E70">
        <w:rPr>
          <w:rFonts w:cstheme="minorHAnsi"/>
          <w:b/>
          <w:color w:val="000000" w:themeColor="text1"/>
          <w:lang w:val="nl-NL"/>
        </w:rPr>
        <w:t>Sybille van den Hove</w:t>
      </w:r>
      <w:r w:rsidR="00240E70" w:rsidRPr="00240E70">
        <w:rPr>
          <w:rFonts w:cstheme="minorHAnsi"/>
          <w:color w:val="000000" w:themeColor="text1"/>
          <w:lang w:val="nl-NL"/>
        </w:rPr>
        <w:t xml:space="preserve">, Bridging for Sustainability ; </w:t>
      </w:r>
      <w:r w:rsidR="00240E70" w:rsidRPr="00240E70">
        <w:rPr>
          <w:rFonts w:cstheme="minorHAnsi"/>
          <w:b/>
          <w:bCs/>
          <w:color w:val="000000" w:themeColor="text1"/>
          <w:lang w:val="nl-NL"/>
        </w:rPr>
        <w:t>J</w:t>
      </w:r>
      <w:r w:rsidR="00240E70" w:rsidRPr="00240E70">
        <w:rPr>
          <w:rStyle w:val="lev"/>
          <w:lang w:val="nl-NL"/>
        </w:rPr>
        <w:t>erielle Akoto</w:t>
      </w:r>
      <w:r w:rsidR="00240E70" w:rsidRPr="00240E70">
        <w:rPr>
          <w:lang w:val="nl-NL"/>
        </w:rPr>
        <w:t xml:space="preserve">, BRUSOC - finance&amp;invest.brussels ; </w:t>
      </w:r>
      <w:r w:rsidR="00240E70" w:rsidRPr="00240E70">
        <w:rPr>
          <w:rFonts w:cstheme="minorHAnsi"/>
          <w:b/>
          <w:color w:val="000000" w:themeColor="text1"/>
          <w:lang w:val="nl-NL"/>
        </w:rPr>
        <w:t>Christophe Guisset</w:t>
      </w:r>
      <w:r w:rsidR="00240E70" w:rsidRPr="00240E70">
        <w:rPr>
          <w:rFonts w:cstheme="minorHAnsi"/>
          <w:color w:val="000000" w:themeColor="text1"/>
          <w:lang w:val="nl-NL"/>
        </w:rPr>
        <w:t xml:space="preserve">, Chroma Impact Investment </w:t>
      </w:r>
      <w:r w:rsidR="00240E70" w:rsidRPr="00240E70">
        <w:rPr>
          <w:rStyle w:val="ui-provider"/>
          <w:lang w:val="nl-NL"/>
        </w:rPr>
        <w:t xml:space="preserve">; </w:t>
      </w:r>
      <w:r w:rsidR="00240E70" w:rsidRPr="00240E70">
        <w:rPr>
          <w:rStyle w:val="ui-provider"/>
          <w:b/>
          <w:bCs/>
          <w:lang w:val="nl-NL"/>
        </w:rPr>
        <w:t>Jérôme Partos</w:t>
      </w:r>
      <w:r w:rsidR="00240E70" w:rsidRPr="00240E70">
        <w:rPr>
          <w:rFonts w:cstheme="minorHAnsi"/>
          <w:color w:val="000000" w:themeColor="text1"/>
          <w:lang w:val="nl-NL"/>
        </w:rPr>
        <w:t>, Eurasia Environmental Technologies </w:t>
      </w:r>
      <w:r w:rsidR="00240E70" w:rsidRPr="00240E70">
        <w:rPr>
          <w:rStyle w:val="ui-provider"/>
          <w:lang w:val="nl-NL"/>
        </w:rPr>
        <w:t xml:space="preserve">; </w:t>
      </w:r>
      <w:r w:rsidR="00240E70" w:rsidRPr="00240E70">
        <w:rPr>
          <w:rStyle w:val="ui-provider"/>
          <w:b/>
          <w:bCs/>
          <w:lang w:val="nl-NL"/>
        </w:rPr>
        <w:t>Julien Pestiaux</w:t>
      </w:r>
      <w:r w:rsidR="00240E70" w:rsidRPr="00240E70">
        <w:rPr>
          <w:rStyle w:val="ui-provider"/>
          <w:lang w:val="nl-NL"/>
        </w:rPr>
        <w:t>, Climact e</w:t>
      </w:r>
      <w:r w:rsidR="00240E70">
        <w:rPr>
          <w:rStyle w:val="ui-provider"/>
          <w:lang w:val="nl-NL"/>
        </w:rPr>
        <w:t>n</w:t>
      </w:r>
      <w:r w:rsidR="00240E70" w:rsidRPr="00240E70">
        <w:rPr>
          <w:rStyle w:val="ui-provider"/>
          <w:lang w:val="nl-NL"/>
        </w:rPr>
        <w:t xml:space="preserve"> </w:t>
      </w:r>
      <w:r w:rsidR="00240E70" w:rsidRPr="00240E70">
        <w:rPr>
          <w:rStyle w:val="ui-provider"/>
          <w:b/>
          <w:bCs/>
          <w:lang w:val="nl-NL"/>
        </w:rPr>
        <w:t>Yves Jongen</w:t>
      </w:r>
      <w:r w:rsidR="00240E70" w:rsidRPr="00240E70">
        <w:rPr>
          <w:rStyle w:val="ui-provider"/>
          <w:lang w:val="nl-NL"/>
        </w:rPr>
        <w:t>, IBA</w:t>
      </w:r>
      <w:r w:rsidR="00240E70" w:rsidRPr="00240E70">
        <w:rPr>
          <w:rFonts w:cstheme="minorHAnsi"/>
          <w:color w:val="000000" w:themeColor="text1"/>
          <w:lang w:val="nl-NL"/>
        </w:rPr>
        <w:t>.</w:t>
      </w:r>
      <w:r w:rsidR="005B13AF" w:rsidRPr="0023471B">
        <w:rPr>
          <w:rFonts w:cstheme="minorHAnsi"/>
          <w:color w:val="000000" w:themeColor="text1"/>
          <w:lang w:val="nl-NL"/>
        </w:rPr>
        <w:t xml:space="preserve"> </w:t>
      </w:r>
    </w:p>
    <w:p w14:paraId="5009FD40" w14:textId="77777777" w:rsidR="005B13AF" w:rsidRPr="0023471B" w:rsidRDefault="005B13AF" w:rsidP="0023471B">
      <w:pPr>
        <w:jc w:val="both"/>
        <w:rPr>
          <w:b/>
          <w:color w:val="000000" w:themeColor="text1"/>
          <w:lang w:val="nl-NL"/>
        </w:rPr>
      </w:pPr>
    </w:p>
    <w:p w14:paraId="3AB69AF5" w14:textId="77777777" w:rsidR="00B6062C" w:rsidRPr="0023471B" w:rsidRDefault="00B6062C" w:rsidP="0023471B">
      <w:pPr>
        <w:jc w:val="both"/>
        <w:rPr>
          <w:b/>
          <w:color w:val="000000" w:themeColor="text1"/>
          <w:lang w:val="nl-NL"/>
        </w:rPr>
      </w:pPr>
    </w:p>
    <w:p w14:paraId="493CDC54" w14:textId="409F4F6B" w:rsidR="00DA1CF7" w:rsidRPr="0023471B" w:rsidRDefault="00DA1CF7" w:rsidP="0023471B">
      <w:pPr>
        <w:jc w:val="both"/>
        <w:rPr>
          <w:b/>
          <w:color w:val="000000" w:themeColor="text1"/>
          <w:lang w:val="nl-NL"/>
        </w:rPr>
      </w:pPr>
      <w:r w:rsidRPr="0023471B">
        <w:rPr>
          <w:b/>
          <w:color w:val="000000" w:themeColor="text1"/>
          <w:lang w:val="nl-NL"/>
        </w:rPr>
        <w:t xml:space="preserve">Over het SE’nSE Fonds </w:t>
      </w:r>
    </w:p>
    <w:p w14:paraId="3EDD66D8" w14:textId="2BD59D53" w:rsidR="00DA1CF7" w:rsidRPr="0023471B" w:rsidRDefault="00DA1CF7" w:rsidP="0023471B">
      <w:pPr>
        <w:jc w:val="both"/>
        <w:rPr>
          <w:lang w:val="nl-NL"/>
        </w:rPr>
      </w:pPr>
      <w:r w:rsidRPr="0023471B">
        <w:rPr>
          <w:lang w:val="nl-NL"/>
        </w:rPr>
        <w:t>Het Seed Equity &amp; Sustainable Entrepreneurship Fund (</w:t>
      </w:r>
      <w:hyperlink r:id="rId16" w:history="1">
        <w:r w:rsidRPr="0023471B">
          <w:rPr>
            <w:rStyle w:val="Lienhypertexte"/>
            <w:lang w:val="nl-NL"/>
          </w:rPr>
          <w:t>SE’nSE Fonds</w:t>
        </w:r>
      </w:hyperlink>
      <w:r w:rsidRPr="0023471B">
        <w:rPr>
          <w:lang w:val="nl-NL"/>
        </w:rPr>
        <w:t xml:space="preserve">) werd in 2016 opgericht door ondernemer Pierre Mottet (IBA) en ondergebracht bij de Stichting voor Toekomstige Generaties. </w:t>
      </w:r>
      <w:r w:rsidRPr="0023471B">
        <w:rPr>
          <w:b/>
          <w:bCs/>
          <w:lang w:val="nl-NL"/>
        </w:rPr>
        <w:t>Het Fonds draagt bij</w:t>
      </w:r>
      <w:r w:rsidRPr="0023471B">
        <w:rPr>
          <w:b/>
          <w:lang w:val="nl-NL"/>
        </w:rPr>
        <w:t xml:space="preserve"> aan een duurzamere wereld door de ondernemingsgeest te stimuleren</w:t>
      </w:r>
      <w:r w:rsidRPr="0023471B">
        <w:rPr>
          <w:lang w:val="nl-NL"/>
        </w:rPr>
        <w:t xml:space="preserve">. Dankzij een jaarlijkse donatie van de oprichter en van bijkomende donatoren </w:t>
      </w:r>
      <w:r w:rsidR="00C01DFE">
        <w:rPr>
          <w:lang w:val="nl-NL"/>
        </w:rPr>
        <w:t xml:space="preserve">-waaronder </w:t>
      </w:r>
      <w:r w:rsidRPr="0023471B">
        <w:rPr>
          <w:iCs/>
          <w:lang w:val="nl-NL"/>
        </w:rPr>
        <w:t xml:space="preserve">het </w:t>
      </w:r>
      <w:hyperlink r:id="rId17" w:history="1">
        <w:r w:rsidRPr="0023471B">
          <w:rPr>
            <w:rStyle w:val="Lienhypertexte"/>
            <w:iCs/>
            <w:lang w:val="nl-NL"/>
          </w:rPr>
          <w:t>Aether Fonds voor Toekomstige Generaties</w:t>
        </w:r>
      </w:hyperlink>
      <w:r w:rsidR="00C01DFE">
        <w:rPr>
          <w:iCs/>
          <w:lang w:val="nl-NL"/>
        </w:rPr>
        <w:t xml:space="preserve"> - </w:t>
      </w:r>
      <w:r w:rsidRPr="0023471B">
        <w:rPr>
          <w:lang w:val="nl-NL"/>
        </w:rPr>
        <w:t>kan het Fonds ondernemers die projecten ontwikkelen met een aanzienlijke positieve milieu-impact</w:t>
      </w:r>
      <w:r w:rsidR="00776A77" w:rsidRPr="0023471B">
        <w:rPr>
          <w:lang w:val="nl-NL"/>
        </w:rPr>
        <w:t>,</w:t>
      </w:r>
      <w:r w:rsidRPr="0023471B">
        <w:rPr>
          <w:lang w:val="nl-NL"/>
        </w:rPr>
        <w:t xml:space="preserve"> ondersteunen aan de hand van </w:t>
      </w:r>
      <w:r w:rsidRPr="0023471B">
        <w:rPr>
          <w:b/>
          <w:lang w:val="nl-NL"/>
        </w:rPr>
        <w:t>zaaikapitaal</w:t>
      </w:r>
      <w:r w:rsidRPr="0023471B">
        <w:rPr>
          <w:lang w:val="nl-NL"/>
        </w:rPr>
        <w:t xml:space="preserve"> en het delen van </w:t>
      </w:r>
      <w:r w:rsidRPr="0023471B">
        <w:rPr>
          <w:b/>
          <w:bCs/>
          <w:lang w:val="nl-NL"/>
        </w:rPr>
        <w:t>ervaring</w:t>
      </w:r>
      <w:r w:rsidRPr="0023471B">
        <w:rPr>
          <w:lang w:val="nl-NL"/>
        </w:rPr>
        <w:t xml:space="preserve"> en een </w:t>
      </w:r>
      <w:r w:rsidRPr="0023471B">
        <w:rPr>
          <w:b/>
          <w:bCs/>
          <w:lang w:val="nl-NL"/>
        </w:rPr>
        <w:t>netwerk</w:t>
      </w:r>
      <w:r w:rsidRPr="0023471B">
        <w:rPr>
          <w:lang w:val="nl-NL"/>
        </w:rPr>
        <w:t xml:space="preserve">. De ambitie van het SE’nSE Fonds is om ieder jaar drie tot vijf kwaliteitsvolle ondernemingen te selecteren. Voor meer informatie over het SE’nSE Fonds en </w:t>
      </w:r>
      <w:r w:rsidRPr="0023471B">
        <w:rPr>
          <w:b/>
          <w:bCs/>
          <w:lang w:val="nl-NL"/>
        </w:rPr>
        <w:t>de laureaten van de af</w:t>
      </w:r>
      <w:r w:rsidR="00776A77" w:rsidRPr="0023471B">
        <w:rPr>
          <w:b/>
          <w:bCs/>
          <w:lang w:val="nl-NL"/>
        </w:rPr>
        <w:t>ge</w:t>
      </w:r>
      <w:r w:rsidRPr="0023471B">
        <w:rPr>
          <w:b/>
          <w:bCs/>
          <w:lang w:val="nl-NL"/>
        </w:rPr>
        <w:t>lopen jaren</w:t>
      </w:r>
      <w:r w:rsidRPr="0023471B">
        <w:rPr>
          <w:lang w:val="nl-NL"/>
        </w:rPr>
        <w:t xml:space="preserve">: </w:t>
      </w:r>
      <w:hyperlink r:id="rId18" w:history="1">
        <w:r w:rsidRPr="0013774C">
          <w:rPr>
            <w:rStyle w:val="Lienhypertexte"/>
            <w:lang w:val="nl-NL"/>
          </w:rPr>
          <w:t>www.stg.be/sense</w:t>
        </w:r>
      </w:hyperlink>
    </w:p>
    <w:p w14:paraId="354FEA50" w14:textId="77777777" w:rsidR="00063366" w:rsidRPr="0023471B" w:rsidRDefault="00063366" w:rsidP="0023471B">
      <w:pPr>
        <w:rPr>
          <w:b/>
          <w:color w:val="000000" w:themeColor="text1"/>
          <w:sz w:val="28"/>
          <w:szCs w:val="28"/>
          <w:lang w:val="nl-NL"/>
        </w:rPr>
      </w:pPr>
    </w:p>
    <w:p w14:paraId="21D11D2D" w14:textId="77777777" w:rsidR="00DA1CF7" w:rsidRPr="0023471B" w:rsidRDefault="00DA1CF7" w:rsidP="0023471B">
      <w:pPr>
        <w:jc w:val="both"/>
        <w:rPr>
          <w:b/>
          <w:color w:val="000000" w:themeColor="text1"/>
          <w:lang w:val="nl-NL"/>
        </w:rPr>
      </w:pPr>
      <w:r w:rsidRPr="0023471B">
        <w:rPr>
          <w:b/>
          <w:color w:val="000000" w:themeColor="text1"/>
          <w:lang w:val="nl-NL"/>
        </w:rPr>
        <w:t>Over de Stichting voor Toekomstige Generaties</w:t>
      </w:r>
    </w:p>
    <w:p w14:paraId="1F67F844" w14:textId="1538E363" w:rsidR="00757ED3" w:rsidRPr="0023471B" w:rsidRDefault="00DA1CF7" w:rsidP="0013774C">
      <w:pPr>
        <w:jc w:val="both"/>
        <w:rPr>
          <w:rStyle w:val="Lienhypertexte"/>
          <w:b/>
          <w:lang w:val="nl-NL"/>
        </w:rPr>
      </w:pPr>
      <w:r w:rsidRPr="0023471B">
        <w:rPr>
          <w:lang w:val="nl-NL"/>
        </w:rPr>
        <w:t xml:space="preserve">De Stichting voor Toekomstige Generaties werd opgericht in 1998. Het is een Belgische stichting </w:t>
      </w:r>
      <w:r w:rsidRPr="0023471B">
        <w:rPr>
          <w:b/>
          <w:lang w:val="nl-NL"/>
        </w:rPr>
        <w:t>die zich uitsluitend toelegt op de transitie naar een </w:t>
      </w:r>
      <w:hyperlink r:id="rId19" w:tgtFrame="_blank" w:history="1">
        <w:r w:rsidRPr="0023471B">
          <w:rPr>
            <w:b/>
            <w:lang w:val="nl-NL"/>
          </w:rPr>
          <w:t>duurzaam ontwikkeling</w:t>
        </w:r>
      </w:hyperlink>
      <w:r w:rsidRPr="0023471B">
        <w:rPr>
          <w:b/>
          <w:lang w:val="nl-NL"/>
        </w:rPr>
        <w:t>smodel, een van de grootste uitdagingen van de 21e eeuw</w:t>
      </w:r>
      <w:r w:rsidRPr="0023471B">
        <w:rPr>
          <w:lang w:val="nl-NL"/>
        </w:rPr>
        <w:t xml:space="preserve">. De Stichting voor Toekomstige Generaties is een pluralistische, onafhankelijke stichting van openbaar nut, ze telt </w:t>
      </w:r>
      <w:r w:rsidR="00C01DFE">
        <w:rPr>
          <w:lang w:val="nl-NL"/>
        </w:rPr>
        <w:t>vijf</w:t>
      </w:r>
      <w:r w:rsidRPr="0023471B">
        <w:rPr>
          <w:lang w:val="nl-NL"/>
        </w:rPr>
        <w:t xml:space="preserve">tien werknemers en is actief in heel België. Als </w:t>
      </w:r>
      <w:r w:rsidRPr="0023471B">
        <w:rPr>
          <w:b/>
          <w:lang w:val="nl-NL"/>
        </w:rPr>
        <w:t>platform voor transformatieve filantropie</w:t>
      </w:r>
      <w:r w:rsidRPr="0023471B">
        <w:rPr>
          <w:lang w:val="nl-NL"/>
        </w:rPr>
        <w:t xml:space="preserve"> maakt ze het voor haar partners, investeerders en donateurs mogelijk om te investeren in de toekomstige generaties. </w:t>
      </w:r>
      <w:r w:rsidRPr="0023471B">
        <w:rPr>
          <w:lang w:val="nl-NL"/>
        </w:rPr>
        <w:lastRenderedPageBreak/>
        <w:t>De Stichting heeft</w:t>
      </w:r>
      <w:r w:rsidRPr="0023471B">
        <w:rPr>
          <w:b/>
          <w:lang w:val="nl-NL"/>
        </w:rPr>
        <w:t xml:space="preserve"> ruime ervaring in het ondersteunen van initiatiefnemers</w:t>
      </w:r>
      <w:r w:rsidRPr="0023471B">
        <w:rPr>
          <w:lang w:val="nl-NL"/>
        </w:rPr>
        <w:t xml:space="preserve"> van duurzame projecten in België en Europa. Voor meer informatie over de Stichting voor Toekomstige Generatie</w:t>
      </w:r>
      <w:r w:rsidRPr="0013774C">
        <w:rPr>
          <w:lang w:val="nl-NL"/>
        </w:rPr>
        <w:t xml:space="preserve">s: </w:t>
      </w:r>
      <w:hyperlink r:id="rId20" w:history="1">
        <w:r w:rsidRPr="0013774C">
          <w:rPr>
            <w:rStyle w:val="Lienhypertexte"/>
            <w:lang w:val="nl-NL"/>
          </w:rPr>
          <w:t>www.stg.be</w:t>
        </w:r>
      </w:hyperlink>
    </w:p>
    <w:p w14:paraId="7297FF63" w14:textId="77777777" w:rsidR="00DA1CF7" w:rsidRPr="0023471B" w:rsidRDefault="00DA1CF7" w:rsidP="0013774C">
      <w:pPr>
        <w:jc w:val="both"/>
        <w:rPr>
          <w:b/>
          <w:color w:val="000000" w:themeColor="text1"/>
          <w:lang w:val="nl-NL"/>
        </w:rPr>
      </w:pPr>
    </w:p>
    <w:p w14:paraId="4C8D3EE7" w14:textId="2E082D23" w:rsidR="00DA1CF7" w:rsidRPr="0023471B" w:rsidRDefault="00DA1CF7" w:rsidP="0013774C">
      <w:pPr>
        <w:jc w:val="both"/>
        <w:rPr>
          <w:lang w:val="nl-NL"/>
        </w:rPr>
      </w:pPr>
      <w:r w:rsidRPr="0023471B">
        <w:rPr>
          <w:lang w:val="nl-NL"/>
        </w:rPr>
        <w:t xml:space="preserve">In het kader van haar steunprogramma voor duurzaam ondernemerschap geniet de Stichting de steun van </w:t>
      </w:r>
      <w:r w:rsidRPr="00C01DFE">
        <w:rPr>
          <w:b/>
          <w:bCs/>
          <w:lang w:val="nl-NL"/>
        </w:rPr>
        <w:t>Vlaanderen</w:t>
      </w:r>
      <w:r w:rsidRPr="0023471B">
        <w:rPr>
          <w:lang w:val="nl-NL"/>
        </w:rPr>
        <w:t xml:space="preserve">, </w:t>
      </w:r>
      <w:r w:rsidRPr="00C01DFE">
        <w:rPr>
          <w:b/>
          <w:bCs/>
          <w:lang w:val="nl-NL"/>
        </w:rPr>
        <w:t>Wallonië</w:t>
      </w:r>
      <w:r w:rsidRPr="0023471B">
        <w:rPr>
          <w:lang w:val="nl-NL"/>
        </w:rPr>
        <w:t xml:space="preserve"> (Waals Agentschap voor Lucht en Klimaat) en het </w:t>
      </w:r>
      <w:r w:rsidRPr="00C01DFE">
        <w:rPr>
          <w:b/>
          <w:bCs/>
          <w:lang w:val="nl-NL"/>
        </w:rPr>
        <w:t>Brussels Hoofdstedelijk Gewest</w:t>
      </w:r>
      <w:r w:rsidRPr="0023471B">
        <w:rPr>
          <w:lang w:val="nl-NL"/>
        </w:rPr>
        <w:t xml:space="preserve"> (Leefmilieu Brussel).</w:t>
      </w:r>
    </w:p>
    <w:p w14:paraId="09119FA2" w14:textId="77777777" w:rsidR="0046023A" w:rsidRPr="0023471B" w:rsidRDefault="0046023A" w:rsidP="0023471B">
      <w:pPr>
        <w:jc w:val="both"/>
        <w:rPr>
          <w:lang w:val="nl-NL"/>
        </w:rPr>
      </w:pPr>
    </w:p>
    <w:p w14:paraId="0425BB15" w14:textId="77777777" w:rsidR="0046023A" w:rsidRPr="0023471B" w:rsidRDefault="0046023A" w:rsidP="0023471B">
      <w:pPr>
        <w:jc w:val="center"/>
        <w:rPr>
          <w:lang w:val="nl-NL"/>
        </w:rPr>
      </w:pPr>
      <w:r w:rsidRPr="0023471B">
        <w:rPr>
          <w:lang w:val="nl-NL"/>
        </w:rPr>
        <w:t>* * * * * * *</w:t>
      </w:r>
    </w:p>
    <w:p w14:paraId="72ABFA74" w14:textId="0EECA9D7" w:rsidR="002867C5" w:rsidRPr="0023471B" w:rsidRDefault="002867C5" w:rsidP="0023471B">
      <w:pPr>
        <w:rPr>
          <w:lang w:val="nl-NL"/>
        </w:rPr>
      </w:pPr>
    </w:p>
    <w:p w14:paraId="781D5F1B" w14:textId="77777777" w:rsidR="00DA1CF7" w:rsidRPr="0023471B" w:rsidRDefault="00DA1CF7" w:rsidP="0023471B">
      <w:pPr>
        <w:rPr>
          <w:b/>
          <w:color w:val="000000" w:themeColor="text1"/>
          <w:lang w:val="nl-NL"/>
        </w:rPr>
      </w:pPr>
      <w:r w:rsidRPr="0023471B">
        <w:rPr>
          <w:b/>
          <w:color w:val="000000" w:themeColor="text1"/>
          <w:lang w:val="nl-NL"/>
        </w:rPr>
        <w:t>Foto’s en communicatiemateriaal van de laureaten is beschikbaar via de volgende link:</w:t>
      </w:r>
    </w:p>
    <w:p w14:paraId="1FE1F616" w14:textId="77777777" w:rsidR="00745B7D" w:rsidRPr="00745B7D" w:rsidRDefault="00000000" w:rsidP="00745B7D">
      <w:pPr>
        <w:rPr>
          <w:lang w:val="nl-NL"/>
        </w:rPr>
      </w:pPr>
      <w:hyperlink r:id="rId21" w:history="1">
        <w:r w:rsidR="00745B7D" w:rsidRPr="00745B7D">
          <w:rPr>
            <w:rStyle w:val="Lienhypertexte"/>
            <w:lang w:val="nl-NL"/>
          </w:rPr>
          <w:t>https://www.dropbox.com/scl/fo/acu8ptwctex7ojmlkdu47/h?rlkey=s3sxuy1wyvmvi8sf8iavax4oz&amp;dl=0</w:t>
        </w:r>
      </w:hyperlink>
    </w:p>
    <w:p w14:paraId="0735C873" w14:textId="77777777" w:rsidR="00E366BF" w:rsidRPr="0023471B" w:rsidRDefault="00E366BF" w:rsidP="0023471B">
      <w:pPr>
        <w:rPr>
          <w:lang w:val="nl-NL"/>
        </w:rPr>
      </w:pPr>
    </w:p>
    <w:p w14:paraId="129D7BCA" w14:textId="77777777" w:rsidR="00DA1CF7" w:rsidRPr="0023471B" w:rsidRDefault="00DA1CF7" w:rsidP="0023471B">
      <w:pPr>
        <w:rPr>
          <w:b/>
          <w:lang w:val="nl-NL"/>
        </w:rPr>
      </w:pPr>
      <w:r w:rsidRPr="0023471B">
        <w:rPr>
          <w:b/>
          <w:lang w:val="nl-NL"/>
        </w:rPr>
        <w:t>Perscontact voor verdere informatie of interviews met de laureaten, juryleden, mecenassen:</w:t>
      </w:r>
    </w:p>
    <w:p w14:paraId="3EA2C049" w14:textId="77777777" w:rsidR="00DA1CF7" w:rsidRPr="0023471B" w:rsidRDefault="00DA1CF7" w:rsidP="0023471B">
      <w:pPr>
        <w:rPr>
          <w:lang w:val="nl-NL"/>
        </w:rPr>
      </w:pPr>
      <w:r w:rsidRPr="0023471B">
        <w:rPr>
          <w:lang w:val="nl-NL"/>
        </w:rPr>
        <w:t xml:space="preserve">Cécile Purnode </w:t>
      </w:r>
    </w:p>
    <w:p w14:paraId="04B78A70" w14:textId="77777777" w:rsidR="00DA1CF7" w:rsidRPr="0023471B" w:rsidRDefault="00DA1CF7" w:rsidP="0023471B">
      <w:pPr>
        <w:rPr>
          <w:lang w:val="nl-NL"/>
        </w:rPr>
      </w:pPr>
      <w:r w:rsidRPr="0023471B">
        <w:rPr>
          <w:lang w:val="nl-NL"/>
        </w:rPr>
        <w:t>Stichting voor Toekomstige Generaties</w:t>
      </w:r>
    </w:p>
    <w:p w14:paraId="32D222E9" w14:textId="77777777" w:rsidR="00931CBF" w:rsidRDefault="00931CBF" w:rsidP="0023471B">
      <w:pPr>
        <w:rPr>
          <w:rFonts w:eastAsiaTheme="minorEastAsia"/>
          <w:noProof/>
          <w:lang w:eastAsia="fr-BE"/>
        </w:rPr>
      </w:pPr>
      <w:r>
        <w:rPr>
          <w:rFonts w:eastAsiaTheme="minorEastAsia"/>
          <w:noProof/>
          <w:lang w:eastAsia="fr-BE"/>
        </w:rPr>
        <w:t>+32 491 52 50 34</w:t>
      </w:r>
    </w:p>
    <w:p w14:paraId="00008501" w14:textId="5B003A87" w:rsidR="00DA1CF7" w:rsidRPr="003B21B5" w:rsidRDefault="00000000" w:rsidP="0023471B">
      <w:pPr>
        <w:rPr>
          <w:lang w:val="fr-BE"/>
        </w:rPr>
      </w:pPr>
      <w:hyperlink r:id="rId22" w:history="1">
        <w:r w:rsidR="00DA1CF7" w:rsidRPr="0023471B">
          <w:rPr>
            <w:rStyle w:val="Lienhypertexte"/>
            <w:lang w:val="fr-BE"/>
          </w:rPr>
          <w:t>c.purnode@stg.be</w:t>
        </w:r>
      </w:hyperlink>
    </w:p>
    <w:sectPr w:rsidR="00DA1CF7" w:rsidRPr="003B21B5" w:rsidSect="009B665A">
      <w:headerReference w:type="default" r:id="rId23"/>
      <w:footerReference w:type="even" r:id="rId24"/>
      <w:footerReference w:type="default" r:id="rId25"/>
      <w:pgSz w:w="11900" w:h="16840"/>
      <w:pgMar w:top="2472"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65A29" w14:textId="77777777" w:rsidR="009B665A" w:rsidRDefault="009B665A" w:rsidP="009877F8">
      <w:r>
        <w:separator/>
      </w:r>
    </w:p>
  </w:endnote>
  <w:endnote w:type="continuationSeparator" w:id="0">
    <w:p w14:paraId="14A4B736" w14:textId="77777777" w:rsidR="009B665A" w:rsidRDefault="009B665A"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446DC426" w:rsidR="000E1F1E" w:rsidRPr="00B56098" w:rsidRDefault="000E1F1E" w:rsidP="00AC48EF">
    <w:pPr>
      <w:pStyle w:val="Pieddepage"/>
      <w:tabs>
        <w:tab w:val="clear" w:pos="4536"/>
        <w:tab w:val="clear" w:pos="9072"/>
        <w:tab w:val="left" w:pos="5245"/>
        <w:tab w:val="right" w:pos="9639"/>
      </w:tabs>
      <w:ind w:right="-426"/>
      <w:rPr>
        <w:sz w:val="16"/>
        <w:szCs w:val="16"/>
        <w:lang w:val="fr-BE"/>
      </w:rPr>
    </w:pPr>
    <w:r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DB7AA" w14:textId="77777777" w:rsidR="009B665A" w:rsidRDefault="009B665A" w:rsidP="009877F8">
      <w:r>
        <w:separator/>
      </w:r>
    </w:p>
  </w:footnote>
  <w:footnote w:type="continuationSeparator" w:id="0">
    <w:p w14:paraId="12492B8F" w14:textId="77777777" w:rsidR="009B665A" w:rsidRDefault="009B665A"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2F5" w14:textId="7B534982" w:rsidR="007E1C70" w:rsidRDefault="00412433">
    <w:pPr>
      <w:pStyle w:val="En-tte"/>
    </w:pPr>
    <w:r w:rsidRPr="008E5B24">
      <w:rPr>
        <w:b/>
        <w:noProof/>
        <w:color w:val="000000" w:themeColor="text1"/>
        <w:sz w:val="16"/>
        <w:szCs w:val="16"/>
        <w:lang w:val="en-US"/>
      </w:rPr>
      <w:drawing>
        <wp:anchor distT="0" distB="0" distL="114300" distR="114300" simplePos="0" relativeHeight="251659264" behindDoc="1" locked="0" layoutInCell="1" allowOverlap="1" wp14:anchorId="45380539" wp14:editId="0C3D0B6E">
          <wp:simplePos x="0" y="0"/>
          <wp:positionH relativeFrom="column">
            <wp:posOffset>1219200</wp:posOffset>
          </wp:positionH>
          <wp:positionV relativeFrom="paragraph">
            <wp:posOffset>142240</wp:posOffset>
          </wp:positionV>
          <wp:extent cx="3113749" cy="604422"/>
          <wp:effectExtent l="0" t="0" r="0" b="5715"/>
          <wp:wrapNone/>
          <wp:docPr id="3" name="Pictur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3113749" cy="60442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299473">
    <w:abstractNumId w:val="2"/>
  </w:num>
  <w:num w:numId="2" w16cid:durableId="1029180997">
    <w:abstractNumId w:val="3"/>
  </w:num>
  <w:num w:numId="3" w16cid:durableId="1850874715">
    <w:abstractNumId w:val="1"/>
  </w:num>
  <w:num w:numId="4" w16cid:durableId="1450470103">
    <w:abstractNumId w:val="4"/>
  </w:num>
  <w:num w:numId="5" w16cid:durableId="180592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53ED"/>
    <w:rsid w:val="00016522"/>
    <w:rsid w:val="000166E5"/>
    <w:rsid w:val="00020711"/>
    <w:rsid w:val="0002084E"/>
    <w:rsid w:val="00021E81"/>
    <w:rsid w:val="00023FB1"/>
    <w:rsid w:val="000258E3"/>
    <w:rsid w:val="00030BE1"/>
    <w:rsid w:val="00032C9A"/>
    <w:rsid w:val="0003406D"/>
    <w:rsid w:val="00036C21"/>
    <w:rsid w:val="00037151"/>
    <w:rsid w:val="00047EEA"/>
    <w:rsid w:val="00051D51"/>
    <w:rsid w:val="00057597"/>
    <w:rsid w:val="00062DCD"/>
    <w:rsid w:val="00063366"/>
    <w:rsid w:val="00066236"/>
    <w:rsid w:val="000666A2"/>
    <w:rsid w:val="0006776A"/>
    <w:rsid w:val="00071E0C"/>
    <w:rsid w:val="00072145"/>
    <w:rsid w:val="000843A0"/>
    <w:rsid w:val="00084D76"/>
    <w:rsid w:val="0009084F"/>
    <w:rsid w:val="00091919"/>
    <w:rsid w:val="00091E35"/>
    <w:rsid w:val="00094BB1"/>
    <w:rsid w:val="00097560"/>
    <w:rsid w:val="00097EE9"/>
    <w:rsid w:val="00097F15"/>
    <w:rsid w:val="000A12FC"/>
    <w:rsid w:val="000A177F"/>
    <w:rsid w:val="000A32AB"/>
    <w:rsid w:val="000A7CD8"/>
    <w:rsid w:val="000B0D07"/>
    <w:rsid w:val="000B1293"/>
    <w:rsid w:val="000B51BE"/>
    <w:rsid w:val="000B7044"/>
    <w:rsid w:val="000C2953"/>
    <w:rsid w:val="000C3F67"/>
    <w:rsid w:val="000C5697"/>
    <w:rsid w:val="000C5D36"/>
    <w:rsid w:val="000C601D"/>
    <w:rsid w:val="000C797B"/>
    <w:rsid w:val="000D2614"/>
    <w:rsid w:val="000D40C3"/>
    <w:rsid w:val="000D63A4"/>
    <w:rsid w:val="000D67FA"/>
    <w:rsid w:val="000E16F9"/>
    <w:rsid w:val="000E1F1E"/>
    <w:rsid w:val="000E22A8"/>
    <w:rsid w:val="000E4A2E"/>
    <w:rsid w:val="000F4019"/>
    <w:rsid w:val="000F7C13"/>
    <w:rsid w:val="001003CD"/>
    <w:rsid w:val="00102144"/>
    <w:rsid w:val="001037BA"/>
    <w:rsid w:val="00103C55"/>
    <w:rsid w:val="0010465C"/>
    <w:rsid w:val="0010765C"/>
    <w:rsid w:val="00107B4A"/>
    <w:rsid w:val="00110243"/>
    <w:rsid w:val="001106AA"/>
    <w:rsid w:val="001109D4"/>
    <w:rsid w:val="00112C27"/>
    <w:rsid w:val="001176B8"/>
    <w:rsid w:val="00121386"/>
    <w:rsid w:val="001237DA"/>
    <w:rsid w:val="001248ED"/>
    <w:rsid w:val="00127181"/>
    <w:rsid w:val="00130CB2"/>
    <w:rsid w:val="00133E40"/>
    <w:rsid w:val="00135A83"/>
    <w:rsid w:val="001362B7"/>
    <w:rsid w:val="0013691E"/>
    <w:rsid w:val="00136EE1"/>
    <w:rsid w:val="0013774C"/>
    <w:rsid w:val="00144255"/>
    <w:rsid w:val="00155DA3"/>
    <w:rsid w:val="00155DC2"/>
    <w:rsid w:val="001606CF"/>
    <w:rsid w:val="00162504"/>
    <w:rsid w:val="00162AA2"/>
    <w:rsid w:val="001638FA"/>
    <w:rsid w:val="00164C3B"/>
    <w:rsid w:val="00170E40"/>
    <w:rsid w:val="00171647"/>
    <w:rsid w:val="00173DF7"/>
    <w:rsid w:val="00174C94"/>
    <w:rsid w:val="001776FD"/>
    <w:rsid w:val="00183986"/>
    <w:rsid w:val="00186F26"/>
    <w:rsid w:val="00191A5A"/>
    <w:rsid w:val="00192126"/>
    <w:rsid w:val="0019392A"/>
    <w:rsid w:val="00196BFD"/>
    <w:rsid w:val="001A05C4"/>
    <w:rsid w:val="001A1B97"/>
    <w:rsid w:val="001A1D22"/>
    <w:rsid w:val="001B08F2"/>
    <w:rsid w:val="001C64D4"/>
    <w:rsid w:val="001D18B1"/>
    <w:rsid w:val="001D526C"/>
    <w:rsid w:val="001D6E79"/>
    <w:rsid w:val="001D7372"/>
    <w:rsid w:val="001E0575"/>
    <w:rsid w:val="001E3A38"/>
    <w:rsid w:val="001E7873"/>
    <w:rsid w:val="001F4823"/>
    <w:rsid w:val="001F71CE"/>
    <w:rsid w:val="00204896"/>
    <w:rsid w:val="00213A25"/>
    <w:rsid w:val="002165B1"/>
    <w:rsid w:val="00221397"/>
    <w:rsid w:val="00221570"/>
    <w:rsid w:val="002225E1"/>
    <w:rsid w:val="00227C14"/>
    <w:rsid w:val="002318B5"/>
    <w:rsid w:val="0023471B"/>
    <w:rsid w:val="002351E1"/>
    <w:rsid w:val="00235656"/>
    <w:rsid w:val="0023584D"/>
    <w:rsid w:val="00240E70"/>
    <w:rsid w:val="002461E7"/>
    <w:rsid w:val="00246432"/>
    <w:rsid w:val="002511CF"/>
    <w:rsid w:val="0025120D"/>
    <w:rsid w:val="002523D6"/>
    <w:rsid w:val="00253690"/>
    <w:rsid w:val="00254702"/>
    <w:rsid w:val="00256A3F"/>
    <w:rsid w:val="00256AD9"/>
    <w:rsid w:val="00257013"/>
    <w:rsid w:val="00261594"/>
    <w:rsid w:val="00262FE2"/>
    <w:rsid w:val="0026317A"/>
    <w:rsid w:val="00266ABB"/>
    <w:rsid w:val="002705AE"/>
    <w:rsid w:val="00271DC3"/>
    <w:rsid w:val="00272F3C"/>
    <w:rsid w:val="00281568"/>
    <w:rsid w:val="0028258C"/>
    <w:rsid w:val="002833E6"/>
    <w:rsid w:val="002867C5"/>
    <w:rsid w:val="00287655"/>
    <w:rsid w:val="002936A8"/>
    <w:rsid w:val="00294BFD"/>
    <w:rsid w:val="00296E18"/>
    <w:rsid w:val="00297A6D"/>
    <w:rsid w:val="00297E80"/>
    <w:rsid w:val="002A407F"/>
    <w:rsid w:val="002A79BD"/>
    <w:rsid w:val="002B3C12"/>
    <w:rsid w:val="002C01E7"/>
    <w:rsid w:val="002C084D"/>
    <w:rsid w:val="002C0B9E"/>
    <w:rsid w:val="002C1345"/>
    <w:rsid w:val="002C2930"/>
    <w:rsid w:val="002C43D0"/>
    <w:rsid w:val="002D07FF"/>
    <w:rsid w:val="002D22D8"/>
    <w:rsid w:val="002D78A8"/>
    <w:rsid w:val="002D7A2C"/>
    <w:rsid w:val="002E3C0C"/>
    <w:rsid w:val="002E6388"/>
    <w:rsid w:val="002F4B7C"/>
    <w:rsid w:val="002F7347"/>
    <w:rsid w:val="002F74FE"/>
    <w:rsid w:val="003120FA"/>
    <w:rsid w:val="00313B23"/>
    <w:rsid w:val="00316494"/>
    <w:rsid w:val="00316503"/>
    <w:rsid w:val="00316A6C"/>
    <w:rsid w:val="00321B80"/>
    <w:rsid w:val="00323A92"/>
    <w:rsid w:val="00323EC6"/>
    <w:rsid w:val="003279AD"/>
    <w:rsid w:val="00330CE9"/>
    <w:rsid w:val="003318C8"/>
    <w:rsid w:val="00331918"/>
    <w:rsid w:val="00335078"/>
    <w:rsid w:val="003376BE"/>
    <w:rsid w:val="00337E8C"/>
    <w:rsid w:val="00341430"/>
    <w:rsid w:val="003414F0"/>
    <w:rsid w:val="00342770"/>
    <w:rsid w:val="003464BC"/>
    <w:rsid w:val="00351B8A"/>
    <w:rsid w:val="00351BCE"/>
    <w:rsid w:val="00356767"/>
    <w:rsid w:val="003608E6"/>
    <w:rsid w:val="0036510E"/>
    <w:rsid w:val="003664B7"/>
    <w:rsid w:val="0037070A"/>
    <w:rsid w:val="003715BD"/>
    <w:rsid w:val="00372CDA"/>
    <w:rsid w:val="0037395F"/>
    <w:rsid w:val="00373E8F"/>
    <w:rsid w:val="003745A5"/>
    <w:rsid w:val="00380089"/>
    <w:rsid w:val="00380AA6"/>
    <w:rsid w:val="003854A9"/>
    <w:rsid w:val="00386622"/>
    <w:rsid w:val="003931D3"/>
    <w:rsid w:val="00396147"/>
    <w:rsid w:val="00397168"/>
    <w:rsid w:val="003A74C5"/>
    <w:rsid w:val="003A7ADF"/>
    <w:rsid w:val="003B1D55"/>
    <w:rsid w:val="003B21B5"/>
    <w:rsid w:val="003B27CF"/>
    <w:rsid w:val="003B30E3"/>
    <w:rsid w:val="003C3F6B"/>
    <w:rsid w:val="003C5C65"/>
    <w:rsid w:val="003C67D1"/>
    <w:rsid w:val="003C7930"/>
    <w:rsid w:val="003D44CD"/>
    <w:rsid w:val="003E08CB"/>
    <w:rsid w:val="003E136B"/>
    <w:rsid w:val="003E6060"/>
    <w:rsid w:val="003E7047"/>
    <w:rsid w:val="003E7FD2"/>
    <w:rsid w:val="003F169D"/>
    <w:rsid w:val="003F623D"/>
    <w:rsid w:val="00405AF3"/>
    <w:rsid w:val="00406A2F"/>
    <w:rsid w:val="0041137B"/>
    <w:rsid w:val="00412433"/>
    <w:rsid w:val="00414107"/>
    <w:rsid w:val="004162C9"/>
    <w:rsid w:val="00420044"/>
    <w:rsid w:val="0042098D"/>
    <w:rsid w:val="00421C86"/>
    <w:rsid w:val="00422DCD"/>
    <w:rsid w:val="004239C5"/>
    <w:rsid w:val="00426C89"/>
    <w:rsid w:val="00427230"/>
    <w:rsid w:val="00432771"/>
    <w:rsid w:val="00432AC0"/>
    <w:rsid w:val="00433384"/>
    <w:rsid w:val="00433A93"/>
    <w:rsid w:val="00436837"/>
    <w:rsid w:val="004373EF"/>
    <w:rsid w:val="004412A9"/>
    <w:rsid w:val="00443D08"/>
    <w:rsid w:val="00443F4E"/>
    <w:rsid w:val="0044403F"/>
    <w:rsid w:val="004455DE"/>
    <w:rsid w:val="00445EDD"/>
    <w:rsid w:val="0044648B"/>
    <w:rsid w:val="00447591"/>
    <w:rsid w:val="00447C66"/>
    <w:rsid w:val="00450551"/>
    <w:rsid w:val="00455636"/>
    <w:rsid w:val="00456ED7"/>
    <w:rsid w:val="0046023A"/>
    <w:rsid w:val="00462311"/>
    <w:rsid w:val="00462D37"/>
    <w:rsid w:val="00463B3A"/>
    <w:rsid w:val="004649CC"/>
    <w:rsid w:val="00465076"/>
    <w:rsid w:val="004667F0"/>
    <w:rsid w:val="00470A8B"/>
    <w:rsid w:val="00471AE7"/>
    <w:rsid w:val="0047303A"/>
    <w:rsid w:val="00473044"/>
    <w:rsid w:val="00474195"/>
    <w:rsid w:val="004745CE"/>
    <w:rsid w:val="004753A7"/>
    <w:rsid w:val="004766C5"/>
    <w:rsid w:val="00483903"/>
    <w:rsid w:val="00485B0D"/>
    <w:rsid w:val="00487AA3"/>
    <w:rsid w:val="0049091E"/>
    <w:rsid w:val="00490CA9"/>
    <w:rsid w:val="00496961"/>
    <w:rsid w:val="00496AB2"/>
    <w:rsid w:val="004A08F2"/>
    <w:rsid w:val="004A24C5"/>
    <w:rsid w:val="004A3661"/>
    <w:rsid w:val="004A38FE"/>
    <w:rsid w:val="004A6ECA"/>
    <w:rsid w:val="004A6FB8"/>
    <w:rsid w:val="004A716E"/>
    <w:rsid w:val="004B25DC"/>
    <w:rsid w:val="004B28C7"/>
    <w:rsid w:val="004B67BA"/>
    <w:rsid w:val="004C1499"/>
    <w:rsid w:val="004C684E"/>
    <w:rsid w:val="004D0848"/>
    <w:rsid w:val="004D0D1B"/>
    <w:rsid w:val="004D3FBE"/>
    <w:rsid w:val="004D460F"/>
    <w:rsid w:val="004E092A"/>
    <w:rsid w:val="004E3003"/>
    <w:rsid w:val="004E3F6D"/>
    <w:rsid w:val="004E4A54"/>
    <w:rsid w:val="004E4B64"/>
    <w:rsid w:val="004E78AA"/>
    <w:rsid w:val="004E78E1"/>
    <w:rsid w:val="004E7E08"/>
    <w:rsid w:val="00500B86"/>
    <w:rsid w:val="005022A0"/>
    <w:rsid w:val="005045C3"/>
    <w:rsid w:val="005054B3"/>
    <w:rsid w:val="00507E1E"/>
    <w:rsid w:val="00513232"/>
    <w:rsid w:val="00513F72"/>
    <w:rsid w:val="00515628"/>
    <w:rsid w:val="00515AE8"/>
    <w:rsid w:val="005219AB"/>
    <w:rsid w:val="00525519"/>
    <w:rsid w:val="00526822"/>
    <w:rsid w:val="0052718C"/>
    <w:rsid w:val="00531D1B"/>
    <w:rsid w:val="005327FA"/>
    <w:rsid w:val="00533495"/>
    <w:rsid w:val="00533943"/>
    <w:rsid w:val="00535DA3"/>
    <w:rsid w:val="005372DB"/>
    <w:rsid w:val="00544B2E"/>
    <w:rsid w:val="00544FC2"/>
    <w:rsid w:val="005508E2"/>
    <w:rsid w:val="00554035"/>
    <w:rsid w:val="005553DE"/>
    <w:rsid w:val="00556009"/>
    <w:rsid w:val="0055607F"/>
    <w:rsid w:val="00562DBE"/>
    <w:rsid w:val="005732D3"/>
    <w:rsid w:val="00573EB5"/>
    <w:rsid w:val="005750D5"/>
    <w:rsid w:val="005825C2"/>
    <w:rsid w:val="00583AD6"/>
    <w:rsid w:val="0058444F"/>
    <w:rsid w:val="005856F2"/>
    <w:rsid w:val="005857E6"/>
    <w:rsid w:val="00585C93"/>
    <w:rsid w:val="00586C9F"/>
    <w:rsid w:val="00587557"/>
    <w:rsid w:val="005B0987"/>
    <w:rsid w:val="005B13AF"/>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16DA"/>
    <w:rsid w:val="005E31B7"/>
    <w:rsid w:val="005F3079"/>
    <w:rsid w:val="005F32D9"/>
    <w:rsid w:val="00602EDC"/>
    <w:rsid w:val="00604CDC"/>
    <w:rsid w:val="0060627B"/>
    <w:rsid w:val="00611715"/>
    <w:rsid w:val="0061274E"/>
    <w:rsid w:val="00623513"/>
    <w:rsid w:val="00623661"/>
    <w:rsid w:val="00624ED6"/>
    <w:rsid w:val="0063104E"/>
    <w:rsid w:val="00631E4E"/>
    <w:rsid w:val="00640255"/>
    <w:rsid w:val="00647E15"/>
    <w:rsid w:val="0065245D"/>
    <w:rsid w:val="006553CC"/>
    <w:rsid w:val="0065753E"/>
    <w:rsid w:val="00660D79"/>
    <w:rsid w:val="0066328C"/>
    <w:rsid w:val="006644BF"/>
    <w:rsid w:val="00666DC2"/>
    <w:rsid w:val="00667520"/>
    <w:rsid w:val="00671392"/>
    <w:rsid w:val="0067294A"/>
    <w:rsid w:val="00681907"/>
    <w:rsid w:val="006855F8"/>
    <w:rsid w:val="00687511"/>
    <w:rsid w:val="00691320"/>
    <w:rsid w:val="0069270A"/>
    <w:rsid w:val="00693712"/>
    <w:rsid w:val="00695B5C"/>
    <w:rsid w:val="00696571"/>
    <w:rsid w:val="006A16F1"/>
    <w:rsid w:val="006A22CC"/>
    <w:rsid w:val="006B0BE6"/>
    <w:rsid w:val="006B6601"/>
    <w:rsid w:val="006C0159"/>
    <w:rsid w:val="006C0EA9"/>
    <w:rsid w:val="006C13C8"/>
    <w:rsid w:val="006C1EFB"/>
    <w:rsid w:val="006C4DDB"/>
    <w:rsid w:val="006D22E7"/>
    <w:rsid w:val="006D3E83"/>
    <w:rsid w:val="006D4815"/>
    <w:rsid w:val="006D7058"/>
    <w:rsid w:val="006D7DCE"/>
    <w:rsid w:val="006E1797"/>
    <w:rsid w:val="006E2AAD"/>
    <w:rsid w:val="006E2B9A"/>
    <w:rsid w:val="006E5E7F"/>
    <w:rsid w:val="006E70B4"/>
    <w:rsid w:val="006F1A89"/>
    <w:rsid w:val="006F389D"/>
    <w:rsid w:val="006F46AC"/>
    <w:rsid w:val="00702C04"/>
    <w:rsid w:val="00703B7A"/>
    <w:rsid w:val="007055DB"/>
    <w:rsid w:val="0071126C"/>
    <w:rsid w:val="00711503"/>
    <w:rsid w:val="00712C20"/>
    <w:rsid w:val="00714BE7"/>
    <w:rsid w:val="00715ED5"/>
    <w:rsid w:val="00721305"/>
    <w:rsid w:val="0072272A"/>
    <w:rsid w:val="00722AB3"/>
    <w:rsid w:val="00723F74"/>
    <w:rsid w:val="00726B6E"/>
    <w:rsid w:val="0072739B"/>
    <w:rsid w:val="00730BCD"/>
    <w:rsid w:val="0073228C"/>
    <w:rsid w:val="00733CE9"/>
    <w:rsid w:val="0073510C"/>
    <w:rsid w:val="00736787"/>
    <w:rsid w:val="007375A2"/>
    <w:rsid w:val="00740FEC"/>
    <w:rsid w:val="00742E4E"/>
    <w:rsid w:val="00742F30"/>
    <w:rsid w:val="00742FE5"/>
    <w:rsid w:val="007455A7"/>
    <w:rsid w:val="00745B7D"/>
    <w:rsid w:val="007471B0"/>
    <w:rsid w:val="0075093A"/>
    <w:rsid w:val="00755EE8"/>
    <w:rsid w:val="0075720E"/>
    <w:rsid w:val="00757ED3"/>
    <w:rsid w:val="007623A0"/>
    <w:rsid w:val="00762C6B"/>
    <w:rsid w:val="00762F84"/>
    <w:rsid w:val="00765E78"/>
    <w:rsid w:val="00766D8F"/>
    <w:rsid w:val="00766EC2"/>
    <w:rsid w:val="00770929"/>
    <w:rsid w:val="0077426E"/>
    <w:rsid w:val="007746F5"/>
    <w:rsid w:val="00775121"/>
    <w:rsid w:val="00775DB7"/>
    <w:rsid w:val="00776A77"/>
    <w:rsid w:val="0077720E"/>
    <w:rsid w:val="007821CA"/>
    <w:rsid w:val="0078502A"/>
    <w:rsid w:val="007940E6"/>
    <w:rsid w:val="0079604D"/>
    <w:rsid w:val="007A1239"/>
    <w:rsid w:val="007A2FB6"/>
    <w:rsid w:val="007A5ABD"/>
    <w:rsid w:val="007A673E"/>
    <w:rsid w:val="007B0C7A"/>
    <w:rsid w:val="007B1411"/>
    <w:rsid w:val="007B19E1"/>
    <w:rsid w:val="007B649D"/>
    <w:rsid w:val="007C1265"/>
    <w:rsid w:val="007C1470"/>
    <w:rsid w:val="007C1760"/>
    <w:rsid w:val="007C26BA"/>
    <w:rsid w:val="007C414F"/>
    <w:rsid w:val="007C4ECF"/>
    <w:rsid w:val="007C5493"/>
    <w:rsid w:val="007C6DCD"/>
    <w:rsid w:val="007C760E"/>
    <w:rsid w:val="007D1A32"/>
    <w:rsid w:val="007D3745"/>
    <w:rsid w:val="007E114C"/>
    <w:rsid w:val="007E1C70"/>
    <w:rsid w:val="007E265D"/>
    <w:rsid w:val="007E45CA"/>
    <w:rsid w:val="007E5991"/>
    <w:rsid w:val="007E79F2"/>
    <w:rsid w:val="007F01B0"/>
    <w:rsid w:val="007F07E7"/>
    <w:rsid w:val="007F4ED7"/>
    <w:rsid w:val="007F712F"/>
    <w:rsid w:val="007F7875"/>
    <w:rsid w:val="00800DC0"/>
    <w:rsid w:val="00804349"/>
    <w:rsid w:val="00804997"/>
    <w:rsid w:val="00805599"/>
    <w:rsid w:val="00805932"/>
    <w:rsid w:val="0080682D"/>
    <w:rsid w:val="0080729F"/>
    <w:rsid w:val="008073F6"/>
    <w:rsid w:val="008111DD"/>
    <w:rsid w:val="0081309F"/>
    <w:rsid w:val="00820EBC"/>
    <w:rsid w:val="008220E4"/>
    <w:rsid w:val="0082369B"/>
    <w:rsid w:val="0082426E"/>
    <w:rsid w:val="00830581"/>
    <w:rsid w:val="00836DA6"/>
    <w:rsid w:val="00836FCC"/>
    <w:rsid w:val="00837A8D"/>
    <w:rsid w:val="008411FD"/>
    <w:rsid w:val="008422F4"/>
    <w:rsid w:val="00846401"/>
    <w:rsid w:val="008467A4"/>
    <w:rsid w:val="0085140A"/>
    <w:rsid w:val="00851818"/>
    <w:rsid w:val="00852792"/>
    <w:rsid w:val="008566CD"/>
    <w:rsid w:val="0086085D"/>
    <w:rsid w:val="00865C56"/>
    <w:rsid w:val="00872AB3"/>
    <w:rsid w:val="00872B13"/>
    <w:rsid w:val="00872CFC"/>
    <w:rsid w:val="00873D4F"/>
    <w:rsid w:val="00874EFC"/>
    <w:rsid w:val="00876FA1"/>
    <w:rsid w:val="00880D34"/>
    <w:rsid w:val="008908E6"/>
    <w:rsid w:val="00892FA5"/>
    <w:rsid w:val="0089549A"/>
    <w:rsid w:val="008966A1"/>
    <w:rsid w:val="008A7B5B"/>
    <w:rsid w:val="008B256E"/>
    <w:rsid w:val="008B4430"/>
    <w:rsid w:val="008B585B"/>
    <w:rsid w:val="008B5C62"/>
    <w:rsid w:val="008B673F"/>
    <w:rsid w:val="008B74AA"/>
    <w:rsid w:val="008C0E9F"/>
    <w:rsid w:val="008C225A"/>
    <w:rsid w:val="008C2517"/>
    <w:rsid w:val="008C638D"/>
    <w:rsid w:val="008C78B9"/>
    <w:rsid w:val="008D5EA2"/>
    <w:rsid w:val="008D6AA3"/>
    <w:rsid w:val="008E5BFD"/>
    <w:rsid w:val="008F0278"/>
    <w:rsid w:val="008F2AA3"/>
    <w:rsid w:val="009027B7"/>
    <w:rsid w:val="00902883"/>
    <w:rsid w:val="00903275"/>
    <w:rsid w:val="00907A73"/>
    <w:rsid w:val="00914374"/>
    <w:rsid w:val="009147B1"/>
    <w:rsid w:val="00916F43"/>
    <w:rsid w:val="009212A2"/>
    <w:rsid w:val="00922B2D"/>
    <w:rsid w:val="00924373"/>
    <w:rsid w:val="00924B2B"/>
    <w:rsid w:val="009301C9"/>
    <w:rsid w:val="0093102C"/>
    <w:rsid w:val="00931CBF"/>
    <w:rsid w:val="00945F6A"/>
    <w:rsid w:val="009465DE"/>
    <w:rsid w:val="00951F13"/>
    <w:rsid w:val="00953715"/>
    <w:rsid w:val="00953E87"/>
    <w:rsid w:val="00956AB7"/>
    <w:rsid w:val="009623FB"/>
    <w:rsid w:val="00972086"/>
    <w:rsid w:val="00974707"/>
    <w:rsid w:val="0097560B"/>
    <w:rsid w:val="00976631"/>
    <w:rsid w:val="009766CE"/>
    <w:rsid w:val="00977509"/>
    <w:rsid w:val="00982217"/>
    <w:rsid w:val="00982C1D"/>
    <w:rsid w:val="00983512"/>
    <w:rsid w:val="0098713F"/>
    <w:rsid w:val="009877F8"/>
    <w:rsid w:val="00992462"/>
    <w:rsid w:val="00994D2D"/>
    <w:rsid w:val="009955C0"/>
    <w:rsid w:val="009A03CF"/>
    <w:rsid w:val="009A0B02"/>
    <w:rsid w:val="009A631E"/>
    <w:rsid w:val="009A6505"/>
    <w:rsid w:val="009A7498"/>
    <w:rsid w:val="009A74CB"/>
    <w:rsid w:val="009B13FA"/>
    <w:rsid w:val="009B2A34"/>
    <w:rsid w:val="009B424F"/>
    <w:rsid w:val="009B4A63"/>
    <w:rsid w:val="009B5652"/>
    <w:rsid w:val="009B665A"/>
    <w:rsid w:val="009C15E4"/>
    <w:rsid w:val="009C2676"/>
    <w:rsid w:val="009C4097"/>
    <w:rsid w:val="009D1FE0"/>
    <w:rsid w:val="009D27A2"/>
    <w:rsid w:val="009D3160"/>
    <w:rsid w:val="009D4FAC"/>
    <w:rsid w:val="009D4FE8"/>
    <w:rsid w:val="009D5C8E"/>
    <w:rsid w:val="009D7219"/>
    <w:rsid w:val="009E0ABA"/>
    <w:rsid w:val="009E4675"/>
    <w:rsid w:val="009E5D4D"/>
    <w:rsid w:val="009E6AAB"/>
    <w:rsid w:val="009F1512"/>
    <w:rsid w:val="009F399C"/>
    <w:rsid w:val="009F41B1"/>
    <w:rsid w:val="00A04873"/>
    <w:rsid w:val="00A11F90"/>
    <w:rsid w:val="00A1273B"/>
    <w:rsid w:val="00A22F0B"/>
    <w:rsid w:val="00A27340"/>
    <w:rsid w:val="00A27624"/>
    <w:rsid w:val="00A3038E"/>
    <w:rsid w:val="00A3401D"/>
    <w:rsid w:val="00A34B4F"/>
    <w:rsid w:val="00A35205"/>
    <w:rsid w:val="00A3553E"/>
    <w:rsid w:val="00A40036"/>
    <w:rsid w:val="00A419D1"/>
    <w:rsid w:val="00A512C5"/>
    <w:rsid w:val="00A54411"/>
    <w:rsid w:val="00A54DD1"/>
    <w:rsid w:val="00A550FA"/>
    <w:rsid w:val="00A55B9A"/>
    <w:rsid w:val="00A60D89"/>
    <w:rsid w:val="00A61527"/>
    <w:rsid w:val="00A75184"/>
    <w:rsid w:val="00A76C10"/>
    <w:rsid w:val="00A76D1F"/>
    <w:rsid w:val="00A834C4"/>
    <w:rsid w:val="00A85223"/>
    <w:rsid w:val="00A86948"/>
    <w:rsid w:val="00A87801"/>
    <w:rsid w:val="00A90002"/>
    <w:rsid w:val="00A93855"/>
    <w:rsid w:val="00A9453F"/>
    <w:rsid w:val="00AA1259"/>
    <w:rsid w:val="00AA1C2C"/>
    <w:rsid w:val="00AA246F"/>
    <w:rsid w:val="00AA2834"/>
    <w:rsid w:val="00AA4004"/>
    <w:rsid w:val="00AA51EE"/>
    <w:rsid w:val="00AA53B7"/>
    <w:rsid w:val="00AA63EB"/>
    <w:rsid w:val="00AA761E"/>
    <w:rsid w:val="00AB1F04"/>
    <w:rsid w:val="00AC0302"/>
    <w:rsid w:val="00AC231F"/>
    <w:rsid w:val="00AC3E1F"/>
    <w:rsid w:val="00AC48EF"/>
    <w:rsid w:val="00AD16FA"/>
    <w:rsid w:val="00AD47E9"/>
    <w:rsid w:val="00AE2403"/>
    <w:rsid w:val="00AE341B"/>
    <w:rsid w:val="00AE5455"/>
    <w:rsid w:val="00AE5A7F"/>
    <w:rsid w:val="00AE6205"/>
    <w:rsid w:val="00AF0748"/>
    <w:rsid w:val="00AF094F"/>
    <w:rsid w:val="00AF4143"/>
    <w:rsid w:val="00AF660F"/>
    <w:rsid w:val="00AF6666"/>
    <w:rsid w:val="00AF7EA7"/>
    <w:rsid w:val="00B03DD7"/>
    <w:rsid w:val="00B0448B"/>
    <w:rsid w:val="00B0753D"/>
    <w:rsid w:val="00B13882"/>
    <w:rsid w:val="00B14D57"/>
    <w:rsid w:val="00B151BF"/>
    <w:rsid w:val="00B17D27"/>
    <w:rsid w:val="00B2090F"/>
    <w:rsid w:val="00B2314F"/>
    <w:rsid w:val="00B2591C"/>
    <w:rsid w:val="00B262E4"/>
    <w:rsid w:val="00B26944"/>
    <w:rsid w:val="00B32449"/>
    <w:rsid w:val="00B328C4"/>
    <w:rsid w:val="00B34533"/>
    <w:rsid w:val="00B347F7"/>
    <w:rsid w:val="00B40FB2"/>
    <w:rsid w:val="00B41907"/>
    <w:rsid w:val="00B4394A"/>
    <w:rsid w:val="00B44A0B"/>
    <w:rsid w:val="00B46CDF"/>
    <w:rsid w:val="00B51EA6"/>
    <w:rsid w:val="00B55200"/>
    <w:rsid w:val="00B56098"/>
    <w:rsid w:val="00B566A8"/>
    <w:rsid w:val="00B6062C"/>
    <w:rsid w:val="00B60B43"/>
    <w:rsid w:val="00B6321C"/>
    <w:rsid w:val="00B67E66"/>
    <w:rsid w:val="00B708D4"/>
    <w:rsid w:val="00B76F8D"/>
    <w:rsid w:val="00B868D2"/>
    <w:rsid w:val="00B87989"/>
    <w:rsid w:val="00B90D54"/>
    <w:rsid w:val="00B91AE0"/>
    <w:rsid w:val="00B925DC"/>
    <w:rsid w:val="00B946F9"/>
    <w:rsid w:val="00B94F56"/>
    <w:rsid w:val="00B953A2"/>
    <w:rsid w:val="00B9582A"/>
    <w:rsid w:val="00B96DFE"/>
    <w:rsid w:val="00BA46AD"/>
    <w:rsid w:val="00BA4E96"/>
    <w:rsid w:val="00BA7059"/>
    <w:rsid w:val="00BB4E15"/>
    <w:rsid w:val="00BC538F"/>
    <w:rsid w:val="00BD26E9"/>
    <w:rsid w:val="00BD702D"/>
    <w:rsid w:val="00BE0877"/>
    <w:rsid w:val="00BE19A7"/>
    <w:rsid w:val="00BE1AE8"/>
    <w:rsid w:val="00BE2B29"/>
    <w:rsid w:val="00BE3261"/>
    <w:rsid w:val="00BF0B9C"/>
    <w:rsid w:val="00BF3F06"/>
    <w:rsid w:val="00BF690C"/>
    <w:rsid w:val="00BF718E"/>
    <w:rsid w:val="00BF750E"/>
    <w:rsid w:val="00BF7B87"/>
    <w:rsid w:val="00C01DFE"/>
    <w:rsid w:val="00C020FD"/>
    <w:rsid w:val="00C034C9"/>
    <w:rsid w:val="00C03A4E"/>
    <w:rsid w:val="00C03D54"/>
    <w:rsid w:val="00C04583"/>
    <w:rsid w:val="00C05490"/>
    <w:rsid w:val="00C15101"/>
    <w:rsid w:val="00C20C85"/>
    <w:rsid w:val="00C3033C"/>
    <w:rsid w:val="00C32121"/>
    <w:rsid w:val="00C36774"/>
    <w:rsid w:val="00C4045A"/>
    <w:rsid w:val="00C47E03"/>
    <w:rsid w:val="00C5013C"/>
    <w:rsid w:val="00C547CE"/>
    <w:rsid w:val="00C55130"/>
    <w:rsid w:val="00C577F5"/>
    <w:rsid w:val="00C60F2D"/>
    <w:rsid w:val="00C616C3"/>
    <w:rsid w:val="00C6571F"/>
    <w:rsid w:val="00C65BF5"/>
    <w:rsid w:val="00C660A6"/>
    <w:rsid w:val="00C70EFA"/>
    <w:rsid w:val="00C759DF"/>
    <w:rsid w:val="00C760CC"/>
    <w:rsid w:val="00C7726E"/>
    <w:rsid w:val="00C7792E"/>
    <w:rsid w:val="00C80799"/>
    <w:rsid w:val="00C80C06"/>
    <w:rsid w:val="00C811ED"/>
    <w:rsid w:val="00C817F8"/>
    <w:rsid w:val="00C820CD"/>
    <w:rsid w:val="00C84838"/>
    <w:rsid w:val="00C84AC1"/>
    <w:rsid w:val="00C84BA4"/>
    <w:rsid w:val="00C911E6"/>
    <w:rsid w:val="00C922BA"/>
    <w:rsid w:val="00C92C56"/>
    <w:rsid w:val="00C94275"/>
    <w:rsid w:val="00C94BF8"/>
    <w:rsid w:val="00CA399A"/>
    <w:rsid w:val="00CA3CF3"/>
    <w:rsid w:val="00CA465B"/>
    <w:rsid w:val="00CA7C57"/>
    <w:rsid w:val="00CC116E"/>
    <w:rsid w:val="00CC70F4"/>
    <w:rsid w:val="00CD0630"/>
    <w:rsid w:val="00CD119E"/>
    <w:rsid w:val="00CE2EE8"/>
    <w:rsid w:val="00CF30FE"/>
    <w:rsid w:val="00CF457A"/>
    <w:rsid w:val="00CF6D0A"/>
    <w:rsid w:val="00D03953"/>
    <w:rsid w:val="00D03A5F"/>
    <w:rsid w:val="00D11064"/>
    <w:rsid w:val="00D113A5"/>
    <w:rsid w:val="00D12144"/>
    <w:rsid w:val="00D1420F"/>
    <w:rsid w:val="00D21FDF"/>
    <w:rsid w:val="00D221F5"/>
    <w:rsid w:val="00D2294A"/>
    <w:rsid w:val="00D25241"/>
    <w:rsid w:val="00D30EE4"/>
    <w:rsid w:val="00D312F5"/>
    <w:rsid w:val="00D31724"/>
    <w:rsid w:val="00D31D90"/>
    <w:rsid w:val="00D35098"/>
    <w:rsid w:val="00D3532B"/>
    <w:rsid w:val="00D35878"/>
    <w:rsid w:val="00D42A28"/>
    <w:rsid w:val="00D44DBF"/>
    <w:rsid w:val="00D469E8"/>
    <w:rsid w:val="00D55F20"/>
    <w:rsid w:val="00D570CC"/>
    <w:rsid w:val="00D636FC"/>
    <w:rsid w:val="00D65361"/>
    <w:rsid w:val="00D719E0"/>
    <w:rsid w:val="00D72DAB"/>
    <w:rsid w:val="00D72DBA"/>
    <w:rsid w:val="00D73CB7"/>
    <w:rsid w:val="00D74B55"/>
    <w:rsid w:val="00D758E1"/>
    <w:rsid w:val="00D77BC9"/>
    <w:rsid w:val="00D824CE"/>
    <w:rsid w:val="00D8510C"/>
    <w:rsid w:val="00D8683A"/>
    <w:rsid w:val="00D92A9F"/>
    <w:rsid w:val="00D96FD9"/>
    <w:rsid w:val="00DA1CF7"/>
    <w:rsid w:val="00DA2F41"/>
    <w:rsid w:val="00DA408C"/>
    <w:rsid w:val="00DA566B"/>
    <w:rsid w:val="00DA704A"/>
    <w:rsid w:val="00DB03F0"/>
    <w:rsid w:val="00DB1B3E"/>
    <w:rsid w:val="00DC399F"/>
    <w:rsid w:val="00DC39E2"/>
    <w:rsid w:val="00DC6E62"/>
    <w:rsid w:val="00DD4151"/>
    <w:rsid w:val="00DE31DB"/>
    <w:rsid w:val="00DE3405"/>
    <w:rsid w:val="00DE3D76"/>
    <w:rsid w:val="00DE552E"/>
    <w:rsid w:val="00DF133B"/>
    <w:rsid w:val="00DF2DD2"/>
    <w:rsid w:val="00DF5545"/>
    <w:rsid w:val="00E02EC0"/>
    <w:rsid w:val="00E05E62"/>
    <w:rsid w:val="00E067AB"/>
    <w:rsid w:val="00E10935"/>
    <w:rsid w:val="00E13052"/>
    <w:rsid w:val="00E13BA2"/>
    <w:rsid w:val="00E1729F"/>
    <w:rsid w:val="00E17599"/>
    <w:rsid w:val="00E17F9E"/>
    <w:rsid w:val="00E23296"/>
    <w:rsid w:val="00E26E2F"/>
    <w:rsid w:val="00E30440"/>
    <w:rsid w:val="00E36128"/>
    <w:rsid w:val="00E366BF"/>
    <w:rsid w:val="00E405C7"/>
    <w:rsid w:val="00E43B44"/>
    <w:rsid w:val="00E46F5B"/>
    <w:rsid w:val="00E5010C"/>
    <w:rsid w:val="00E51616"/>
    <w:rsid w:val="00E5197B"/>
    <w:rsid w:val="00E51F99"/>
    <w:rsid w:val="00E51FEF"/>
    <w:rsid w:val="00E54834"/>
    <w:rsid w:val="00E55AE2"/>
    <w:rsid w:val="00E560C8"/>
    <w:rsid w:val="00E56D67"/>
    <w:rsid w:val="00E56F73"/>
    <w:rsid w:val="00E746E8"/>
    <w:rsid w:val="00E749DD"/>
    <w:rsid w:val="00E82ECE"/>
    <w:rsid w:val="00E848AE"/>
    <w:rsid w:val="00E8758F"/>
    <w:rsid w:val="00E91456"/>
    <w:rsid w:val="00E94E97"/>
    <w:rsid w:val="00E95631"/>
    <w:rsid w:val="00EA3AE8"/>
    <w:rsid w:val="00EA49A1"/>
    <w:rsid w:val="00EA52B9"/>
    <w:rsid w:val="00EA5891"/>
    <w:rsid w:val="00EB07CD"/>
    <w:rsid w:val="00EB3392"/>
    <w:rsid w:val="00EB405B"/>
    <w:rsid w:val="00EB466F"/>
    <w:rsid w:val="00EB4E3E"/>
    <w:rsid w:val="00EB63F5"/>
    <w:rsid w:val="00EB7A65"/>
    <w:rsid w:val="00EC0CE9"/>
    <w:rsid w:val="00EC0F3F"/>
    <w:rsid w:val="00EC1170"/>
    <w:rsid w:val="00EC1CB7"/>
    <w:rsid w:val="00EC2F53"/>
    <w:rsid w:val="00EC357F"/>
    <w:rsid w:val="00EC37CC"/>
    <w:rsid w:val="00EC4CC3"/>
    <w:rsid w:val="00ED0FF2"/>
    <w:rsid w:val="00ED31B5"/>
    <w:rsid w:val="00ED7EB5"/>
    <w:rsid w:val="00EE5FBC"/>
    <w:rsid w:val="00EE753D"/>
    <w:rsid w:val="00EF0C1C"/>
    <w:rsid w:val="00EF5845"/>
    <w:rsid w:val="00EF6829"/>
    <w:rsid w:val="00F040BB"/>
    <w:rsid w:val="00F04175"/>
    <w:rsid w:val="00F05611"/>
    <w:rsid w:val="00F113AE"/>
    <w:rsid w:val="00F13AFD"/>
    <w:rsid w:val="00F151C3"/>
    <w:rsid w:val="00F1746B"/>
    <w:rsid w:val="00F24DFA"/>
    <w:rsid w:val="00F26B4E"/>
    <w:rsid w:val="00F30474"/>
    <w:rsid w:val="00F31C56"/>
    <w:rsid w:val="00F31CAE"/>
    <w:rsid w:val="00F327EE"/>
    <w:rsid w:val="00F354EE"/>
    <w:rsid w:val="00F414AB"/>
    <w:rsid w:val="00F415CC"/>
    <w:rsid w:val="00F41D4D"/>
    <w:rsid w:val="00F4318C"/>
    <w:rsid w:val="00F4549F"/>
    <w:rsid w:val="00F45D10"/>
    <w:rsid w:val="00F465E7"/>
    <w:rsid w:val="00F57106"/>
    <w:rsid w:val="00F611C6"/>
    <w:rsid w:val="00F6167C"/>
    <w:rsid w:val="00F62D0A"/>
    <w:rsid w:val="00F6386D"/>
    <w:rsid w:val="00F65FE2"/>
    <w:rsid w:val="00F66A06"/>
    <w:rsid w:val="00F714A6"/>
    <w:rsid w:val="00F76975"/>
    <w:rsid w:val="00F83345"/>
    <w:rsid w:val="00F87C1B"/>
    <w:rsid w:val="00F9044D"/>
    <w:rsid w:val="00F90EC9"/>
    <w:rsid w:val="00F925A4"/>
    <w:rsid w:val="00F9500F"/>
    <w:rsid w:val="00F97889"/>
    <w:rsid w:val="00FA350B"/>
    <w:rsid w:val="00FB1992"/>
    <w:rsid w:val="00FB2781"/>
    <w:rsid w:val="00FB61B4"/>
    <w:rsid w:val="00FB7DE6"/>
    <w:rsid w:val="00FC142F"/>
    <w:rsid w:val="00FC2362"/>
    <w:rsid w:val="00FC2FF7"/>
    <w:rsid w:val="00FC35C1"/>
    <w:rsid w:val="00FC6572"/>
    <w:rsid w:val="00FC6728"/>
    <w:rsid w:val="00FC738A"/>
    <w:rsid w:val="00FE0ADC"/>
    <w:rsid w:val="00FE18CD"/>
    <w:rsid w:val="00FF26E4"/>
    <w:rsid w:val="00FF493B"/>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62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unhideWhenUsed/>
    <w:rsid w:val="00FA350B"/>
  </w:style>
  <w:style w:type="character" w:customStyle="1" w:styleId="CommentaireCar">
    <w:name w:val="Commentaire Car"/>
    <w:basedOn w:val="Policepardfaut"/>
    <w:link w:val="Commentaire"/>
    <w:uiPriority w:val="99"/>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 w:type="character" w:styleId="Accentuation">
    <w:name w:val="Emphasis"/>
    <w:basedOn w:val="Policepardfaut"/>
    <w:uiPriority w:val="20"/>
    <w:qFormat/>
    <w:rsid w:val="005553DE"/>
    <w:rPr>
      <w:i/>
      <w:iCs/>
    </w:rPr>
  </w:style>
  <w:style w:type="character" w:customStyle="1" w:styleId="ui-provider">
    <w:name w:val="ui-provider"/>
    <w:basedOn w:val="Policepardfaut"/>
    <w:rsid w:val="00240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637225646">
      <w:bodyDiv w:val="1"/>
      <w:marLeft w:val="0"/>
      <w:marRight w:val="0"/>
      <w:marTop w:val="0"/>
      <w:marBottom w:val="0"/>
      <w:divBdr>
        <w:top w:val="none" w:sz="0" w:space="0" w:color="auto"/>
        <w:left w:val="none" w:sz="0" w:space="0" w:color="auto"/>
        <w:bottom w:val="none" w:sz="0" w:space="0" w:color="auto"/>
        <w:right w:val="none" w:sz="0" w:space="0" w:color="auto"/>
      </w:divBdr>
      <w:divsChild>
        <w:div w:id="1461222391">
          <w:marLeft w:val="0"/>
          <w:marRight w:val="0"/>
          <w:marTop w:val="0"/>
          <w:marBottom w:val="0"/>
          <w:divBdr>
            <w:top w:val="none" w:sz="0" w:space="0" w:color="auto"/>
            <w:left w:val="none" w:sz="0" w:space="0" w:color="auto"/>
            <w:bottom w:val="none" w:sz="0" w:space="0" w:color="auto"/>
            <w:right w:val="none" w:sz="0" w:space="0" w:color="auto"/>
          </w:divBdr>
          <w:divsChild>
            <w:div w:id="897789512">
              <w:marLeft w:val="0"/>
              <w:marRight w:val="0"/>
              <w:marTop w:val="0"/>
              <w:marBottom w:val="0"/>
              <w:divBdr>
                <w:top w:val="none" w:sz="0" w:space="0" w:color="auto"/>
                <w:left w:val="none" w:sz="0" w:space="0" w:color="auto"/>
                <w:bottom w:val="none" w:sz="0" w:space="0" w:color="auto"/>
                <w:right w:val="none" w:sz="0" w:space="0" w:color="auto"/>
              </w:divBdr>
            </w:div>
            <w:div w:id="433061970">
              <w:marLeft w:val="0"/>
              <w:marRight w:val="0"/>
              <w:marTop w:val="0"/>
              <w:marBottom w:val="0"/>
              <w:divBdr>
                <w:top w:val="none" w:sz="0" w:space="0" w:color="auto"/>
                <w:left w:val="none" w:sz="0" w:space="0" w:color="auto"/>
                <w:bottom w:val="none" w:sz="0" w:space="0" w:color="auto"/>
                <w:right w:val="none" w:sz="0" w:space="0" w:color="auto"/>
              </w:divBdr>
            </w:div>
          </w:divsChild>
        </w:div>
        <w:div w:id="1968704297">
          <w:marLeft w:val="0"/>
          <w:marRight w:val="0"/>
          <w:marTop w:val="0"/>
          <w:marBottom w:val="0"/>
          <w:divBdr>
            <w:top w:val="none" w:sz="0" w:space="0" w:color="auto"/>
            <w:left w:val="none" w:sz="0" w:space="0" w:color="auto"/>
            <w:bottom w:val="none" w:sz="0" w:space="0" w:color="auto"/>
            <w:right w:val="none" w:sz="0" w:space="0" w:color="auto"/>
          </w:divBdr>
          <w:divsChild>
            <w:div w:id="1695501797">
              <w:marLeft w:val="0"/>
              <w:marRight w:val="0"/>
              <w:marTop w:val="0"/>
              <w:marBottom w:val="0"/>
              <w:divBdr>
                <w:top w:val="none" w:sz="0" w:space="0" w:color="auto"/>
                <w:left w:val="none" w:sz="0" w:space="0" w:color="auto"/>
                <w:bottom w:val="none" w:sz="0" w:space="0" w:color="auto"/>
                <w:right w:val="none" w:sz="0" w:space="0" w:color="auto"/>
              </w:divBdr>
            </w:div>
          </w:divsChild>
        </w:div>
        <w:div w:id="2012100349">
          <w:marLeft w:val="0"/>
          <w:marRight w:val="0"/>
          <w:marTop w:val="0"/>
          <w:marBottom w:val="0"/>
          <w:divBdr>
            <w:top w:val="none" w:sz="0" w:space="0" w:color="auto"/>
            <w:left w:val="none" w:sz="0" w:space="0" w:color="auto"/>
            <w:bottom w:val="none" w:sz="0" w:space="0" w:color="auto"/>
            <w:right w:val="none" w:sz="0" w:space="0" w:color="auto"/>
          </w:divBdr>
          <w:divsChild>
            <w:div w:id="63414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889464126">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89560606">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322657772">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463036833">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877043857">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g.be/sense" TargetMode="External"/><Relationship Id="rId13" Type="http://schemas.openxmlformats.org/officeDocument/2006/relationships/hyperlink" Target="https://www.futuregenerations.be/nl/portal/initiatives/companionenergy" TargetMode="External"/><Relationship Id="rId18" Type="http://schemas.openxmlformats.org/officeDocument/2006/relationships/hyperlink" Target="http://www.stg.be/sens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dropbox.com/scl/fo/acu8ptwctex7ojmlkdu47/h?rlkey=s3sxuy1wyvmvi8sf8iavax4oz&amp;dl=0" TargetMode="External"/><Relationship Id="rId7" Type="http://schemas.openxmlformats.org/officeDocument/2006/relationships/endnotes" Target="endnotes.xml"/><Relationship Id="rId12" Type="http://schemas.openxmlformats.org/officeDocument/2006/relationships/hyperlink" Target="https://www.futuregenerations.be/nl/portal/initiatives/bring-back" TargetMode="External"/><Relationship Id="rId17" Type="http://schemas.openxmlformats.org/officeDocument/2006/relationships/hyperlink" Target="https://www.foundationfuturegenerations.org/nl/aether-fonds-voor-toekomstige-generaties"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futuregenerations.be/nl/sense-fonds" TargetMode="External"/><Relationship Id="rId20" Type="http://schemas.openxmlformats.org/officeDocument/2006/relationships/hyperlink" Target="http://www.stg.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turegenerations.be/nl/aether-fonds-voor-toekomstige-generatie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oundationfuturegenerations.org/nl/projet/jury" TargetMode="External"/><Relationship Id="rId23" Type="http://schemas.openxmlformats.org/officeDocument/2006/relationships/header" Target="header1.xml"/><Relationship Id="rId10" Type="http://schemas.openxmlformats.org/officeDocument/2006/relationships/hyperlink" Target="https://www.foundationfuturegenerations.org/nl/sense-fonds" TargetMode="External"/><Relationship Id="rId19" Type="http://schemas.openxmlformats.org/officeDocument/2006/relationships/hyperlink" Target="http://www.foundationfuturegenerations.org/nl/duurzame-ontwikkeling" TargetMode="External"/><Relationship Id="rId4" Type="http://schemas.openxmlformats.org/officeDocument/2006/relationships/settings" Target="settings.xml"/><Relationship Id="rId9" Type="http://schemas.openxmlformats.org/officeDocument/2006/relationships/hyperlink" Target="https://www.futuregenerations.be/nl/projet/jury" TargetMode="External"/><Relationship Id="rId14" Type="http://schemas.openxmlformats.org/officeDocument/2006/relationships/hyperlink" Target="https://www.futuregenerations.be/nl/portal/initiatives/waste-end-0" TargetMode="External"/><Relationship Id="rId22" Type="http://schemas.openxmlformats.org/officeDocument/2006/relationships/hyperlink" Target="mailto:c.purnode@stg.b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F4A2E-2C81-AA4D-81AB-0F8BB293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1890</Words>
  <Characters>10400</Characters>
  <Application>Microsoft Office Word</Application>
  <DocSecurity>0</DocSecurity>
  <Lines>86</Lines>
  <Paragraphs>24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FGF</Company>
  <LinksUpToDate>false</LinksUpToDate>
  <CharactersWithSpaces>12266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Doris Dumoulin</cp:lastModifiedBy>
  <cp:revision>8</cp:revision>
  <cp:lastPrinted>2017-11-06T13:49:00Z</cp:lastPrinted>
  <dcterms:created xsi:type="dcterms:W3CDTF">2024-02-23T07:34:00Z</dcterms:created>
  <dcterms:modified xsi:type="dcterms:W3CDTF">2024-02-23T10:25:00Z</dcterms:modified>
</cp:coreProperties>
</file>